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1D15" w:rsidRPr="003A623C" w:rsidRDefault="00551D15" w:rsidP="00551D15">
      <w:pPr>
        <w:pStyle w:val="30"/>
        <w:jc w:val="right"/>
        <w:rPr>
          <w:b w:val="0"/>
          <w:sz w:val="24"/>
          <w:szCs w:val="24"/>
        </w:rPr>
      </w:pPr>
      <w:r w:rsidRPr="003A623C">
        <w:rPr>
          <w:b w:val="0"/>
          <w:sz w:val="24"/>
          <w:szCs w:val="24"/>
        </w:rPr>
        <w:t>Приложение №4 к закупочной документации_Проект Договора</w:t>
      </w:r>
    </w:p>
    <w:p w:rsidR="00551D15" w:rsidRPr="003A623C" w:rsidRDefault="00551D15" w:rsidP="00D04C16">
      <w:pPr>
        <w:pStyle w:val="30"/>
        <w:shd w:val="clear" w:color="auto" w:fill="auto"/>
        <w:spacing w:line="240" w:lineRule="auto"/>
        <w:rPr>
          <w:sz w:val="24"/>
          <w:szCs w:val="24"/>
        </w:rPr>
      </w:pPr>
    </w:p>
    <w:p w:rsidR="00603AB2" w:rsidRPr="003A623C" w:rsidRDefault="0025597F" w:rsidP="00D04C16">
      <w:pPr>
        <w:pStyle w:val="30"/>
        <w:shd w:val="clear" w:color="auto" w:fill="auto"/>
        <w:spacing w:line="240" w:lineRule="auto"/>
        <w:rPr>
          <w:sz w:val="24"/>
          <w:szCs w:val="24"/>
        </w:rPr>
      </w:pPr>
      <w:r w:rsidRPr="003A623C">
        <w:rPr>
          <w:sz w:val="24"/>
          <w:szCs w:val="24"/>
        </w:rPr>
        <w:t xml:space="preserve">ПРОЕКТ </w:t>
      </w:r>
      <w:r w:rsidR="00005D07" w:rsidRPr="003A623C">
        <w:rPr>
          <w:sz w:val="24"/>
          <w:szCs w:val="24"/>
        </w:rPr>
        <w:t>ДОГОВОР</w:t>
      </w:r>
      <w:r w:rsidRPr="003A623C">
        <w:rPr>
          <w:sz w:val="24"/>
          <w:szCs w:val="24"/>
        </w:rPr>
        <w:t>А</w:t>
      </w:r>
      <w:r w:rsidR="00005D07" w:rsidRPr="003A623C">
        <w:rPr>
          <w:sz w:val="24"/>
          <w:szCs w:val="24"/>
        </w:rPr>
        <w:t xml:space="preserve"> № </w:t>
      </w:r>
      <w:r w:rsidRPr="003A623C">
        <w:rPr>
          <w:sz w:val="24"/>
          <w:szCs w:val="24"/>
        </w:rPr>
        <w:t>_________________</w:t>
      </w:r>
    </w:p>
    <w:p w:rsidR="006316FB" w:rsidRPr="003A623C" w:rsidRDefault="006316FB" w:rsidP="00D04C16">
      <w:pPr>
        <w:pStyle w:val="30"/>
        <w:shd w:val="clear" w:color="auto" w:fill="auto"/>
        <w:spacing w:line="240" w:lineRule="auto"/>
        <w:rPr>
          <w:sz w:val="24"/>
          <w:szCs w:val="24"/>
        </w:rPr>
      </w:pPr>
      <w:r w:rsidRPr="003A623C">
        <w:rPr>
          <w:sz w:val="24"/>
          <w:szCs w:val="24"/>
        </w:rPr>
        <w:t>НА ТЕХНИЧЕСКОЕ ОБСЛУЖИВАНИЕ</w:t>
      </w:r>
    </w:p>
    <w:p w:rsidR="00FD373F" w:rsidRPr="003A623C" w:rsidRDefault="00FD373F" w:rsidP="00D04C16">
      <w:pPr>
        <w:pStyle w:val="30"/>
        <w:shd w:val="clear" w:color="auto" w:fill="auto"/>
        <w:spacing w:line="240" w:lineRule="auto"/>
        <w:rPr>
          <w:sz w:val="24"/>
          <w:szCs w:val="24"/>
        </w:rPr>
      </w:pPr>
      <w:r w:rsidRPr="003A623C">
        <w:rPr>
          <w:sz w:val="24"/>
          <w:szCs w:val="24"/>
        </w:rPr>
        <w:t>контрольно-измерительных приборов и автоматики</w:t>
      </w:r>
      <w:r w:rsidR="001071CC" w:rsidRPr="003A623C">
        <w:rPr>
          <w:sz w:val="24"/>
          <w:szCs w:val="24"/>
        </w:rPr>
        <w:t xml:space="preserve"> </w:t>
      </w:r>
      <w:r w:rsidR="000E31A8" w:rsidRPr="003A623C">
        <w:rPr>
          <w:sz w:val="24"/>
          <w:szCs w:val="24"/>
        </w:rPr>
        <w:t>газоиспользующего оборудования</w:t>
      </w:r>
    </w:p>
    <w:p w:rsidR="000E31A8" w:rsidRPr="003A623C" w:rsidRDefault="000E31A8" w:rsidP="00D04C16">
      <w:pPr>
        <w:pStyle w:val="21"/>
        <w:shd w:val="clear" w:color="auto" w:fill="auto"/>
        <w:tabs>
          <w:tab w:val="left" w:pos="8969"/>
        </w:tabs>
        <w:spacing w:line="240" w:lineRule="auto"/>
        <w:ind w:left="360" w:hanging="360"/>
        <w:rPr>
          <w:sz w:val="24"/>
          <w:szCs w:val="24"/>
        </w:rPr>
      </w:pPr>
    </w:p>
    <w:p w:rsidR="00396DA7" w:rsidRPr="003A623C" w:rsidRDefault="00396DA7" w:rsidP="00D04C16">
      <w:pPr>
        <w:pStyle w:val="21"/>
        <w:shd w:val="clear" w:color="auto" w:fill="auto"/>
        <w:tabs>
          <w:tab w:val="left" w:pos="8969"/>
        </w:tabs>
        <w:spacing w:line="240" w:lineRule="auto"/>
        <w:ind w:left="360" w:hanging="360"/>
        <w:rPr>
          <w:sz w:val="24"/>
          <w:szCs w:val="24"/>
        </w:rPr>
      </w:pPr>
    </w:p>
    <w:p w:rsidR="00F90F6B" w:rsidRPr="003A623C" w:rsidRDefault="00D04C16" w:rsidP="00D04C16">
      <w:pPr>
        <w:pStyle w:val="21"/>
        <w:shd w:val="clear" w:color="auto" w:fill="auto"/>
        <w:tabs>
          <w:tab w:val="left" w:pos="8969"/>
        </w:tabs>
        <w:spacing w:line="240" w:lineRule="auto"/>
        <w:ind w:left="360" w:hanging="360"/>
        <w:rPr>
          <w:sz w:val="24"/>
          <w:szCs w:val="24"/>
        </w:rPr>
      </w:pPr>
      <w:r w:rsidRPr="003A623C">
        <w:rPr>
          <w:sz w:val="24"/>
          <w:szCs w:val="24"/>
        </w:rPr>
        <w:t>г.</w:t>
      </w:r>
      <w:r w:rsidR="00551D15" w:rsidRPr="003A623C">
        <w:rPr>
          <w:sz w:val="24"/>
          <w:szCs w:val="24"/>
        </w:rPr>
        <w:t xml:space="preserve"> </w:t>
      </w:r>
      <w:r w:rsidRPr="003A623C">
        <w:rPr>
          <w:sz w:val="24"/>
          <w:szCs w:val="24"/>
        </w:rPr>
        <w:t>Й</w:t>
      </w:r>
      <w:r w:rsidR="00396DA7" w:rsidRPr="003A623C">
        <w:rPr>
          <w:sz w:val="24"/>
          <w:szCs w:val="24"/>
        </w:rPr>
        <w:t xml:space="preserve">ошкар-Ола                                                           </w:t>
      </w:r>
      <w:r w:rsidRPr="003A623C">
        <w:rPr>
          <w:sz w:val="24"/>
          <w:szCs w:val="24"/>
        </w:rPr>
        <w:t xml:space="preserve">                             </w:t>
      </w:r>
      <w:r w:rsidR="00396DA7" w:rsidRPr="003A623C">
        <w:rPr>
          <w:sz w:val="24"/>
          <w:szCs w:val="24"/>
        </w:rPr>
        <w:t xml:space="preserve">      </w:t>
      </w:r>
      <w:r w:rsidR="00396DA7" w:rsidRPr="003A623C">
        <w:rPr>
          <w:rStyle w:val="af"/>
          <w:sz w:val="24"/>
          <w:szCs w:val="24"/>
        </w:rPr>
        <w:t>«</w:t>
      </w:r>
      <w:r w:rsidRPr="003A623C">
        <w:rPr>
          <w:rStyle w:val="af"/>
          <w:sz w:val="24"/>
          <w:szCs w:val="24"/>
        </w:rPr>
        <w:t>____</w:t>
      </w:r>
      <w:r w:rsidR="00396DA7" w:rsidRPr="003A623C">
        <w:rPr>
          <w:rStyle w:val="af"/>
          <w:sz w:val="24"/>
          <w:szCs w:val="24"/>
        </w:rPr>
        <w:t>» __________</w:t>
      </w:r>
      <w:r w:rsidR="00396DA7" w:rsidRPr="003A623C">
        <w:rPr>
          <w:sz w:val="24"/>
          <w:szCs w:val="24"/>
        </w:rPr>
        <w:t>2022 г.</w:t>
      </w:r>
    </w:p>
    <w:p w:rsidR="00396DA7" w:rsidRPr="003A623C" w:rsidRDefault="00396DA7" w:rsidP="00D04C16">
      <w:pPr>
        <w:pStyle w:val="21"/>
        <w:shd w:val="clear" w:color="auto" w:fill="auto"/>
        <w:tabs>
          <w:tab w:val="left" w:pos="8969"/>
        </w:tabs>
        <w:spacing w:line="240" w:lineRule="auto"/>
        <w:ind w:left="360" w:hanging="360"/>
        <w:rPr>
          <w:sz w:val="24"/>
          <w:szCs w:val="24"/>
        </w:rPr>
      </w:pPr>
    </w:p>
    <w:p w:rsidR="00D04C16" w:rsidRPr="003A623C" w:rsidRDefault="00D04C16" w:rsidP="00D04C16">
      <w:pPr>
        <w:pStyle w:val="a6"/>
        <w:ind w:firstLine="426"/>
        <w:jc w:val="both"/>
        <w:rPr>
          <w:b/>
        </w:rPr>
      </w:pPr>
    </w:p>
    <w:p w:rsidR="006912BC" w:rsidRPr="003A623C" w:rsidRDefault="006912BC" w:rsidP="00D04C16">
      <w:pPr>
        <w:pStyle w:val="a6"/>
        <w:ind w:firstLine="426"/>
        <w:jc w:val="both"/>
        <w:rPr>
          <w:b/>
          <w:lang w:bidi="ru-RU"/>
        </w:rPr>
      </w:pPr>
      <w:r w:rsidRPr="003A623C">
        <w:rPr>
          <w:b/>
        </w:rPr>
        <w:t>____________________</w:t>
      </w:r>
      <w:r w:rsidRPr="003A623C">
        <w:t>, именуемое в дальнейшем «</w:t>
      </w:r>
      <w:r w:rsidR="00A954D2" w:rsidRPr="003A623C">
        <w:t>Подрядчик</w:t>
      </w:r>
      <w:r w:rsidRPr="003A623C">
        <w:t>», в лице _____________________, действующей на основании ________, с одной стороны, и</w:t>
      </w:r>
    </w:p>
    <w:p w:rsidR="00A378DF" w:rsidRPr="003A623C" w:rsidRDefault="004A64F1" w:rsidP="00D04C16">
      <w:pPr>
        <w:autoSpaceDE w:val="0"/>
        <w:autoSpaceDN w:val="0"/>
        <w:adjustRightInd w:val="0"/>
        <w:ind w:firstLine="540"/>
        <w:jc w:val="both"/>
        <w:rPr>
          <w:rFonts w:ascii="Times New Roman" w:hAnsi="Times New Roman" w:cs="Times New Roman"/>
        </w:rPr>
      </w:pPr>
      <w:r w:rsidRPr="003A623C">
        <w:rPr>
          <w:rFonts w:ascii="Times New Roman" w:hAnsi="Times New Roman" w:cs="Times New Roman"/>
          <w:b/>
        </w:rPr>
        <w:t>Акционерное общество «Завод полупроводниковых приборов»</w:t>
      </w:r>
      <w:r w:rsidR="00551D15" w:rsidRPr="003A623C">
        <w:rPr>
          <w:rFonts w:ascii="Times New Roman" w:hAnsi="Times New Roman" w:cs="Times New Roman"/>
          <w:b/>
        </w:rPr>
        <w:t xml:space="preserve"> (АО «ЗПП»)</w:t>
      </w:r>
      <w:r w:rsidR="0095130D" w:rsidRPr="003A623C">
        <w:rPr>
          <w:rFonts w:ascii="Times New Roman" w:hAnsi="Times New Roman" w:cs="Times New Roman"/>
          <w:b/>
        </w:rPr>
        <w:t>,</w:t>
      </w:r>
      <w:r w:rsidR="00FD373F" w:rsidRPr="003A623C">
        <w:rPr>
          <w:rFonts w:ascii="Times New Roman" w:hAnsi="Times New Roman" w:cs="Times New Roman"/>
          <w:b/>
        </w:rPr>
        <w:t xml:space="preserve"> </w:t>
      </w:r>
      <w:r w:rsidR="00FD373F" w:rsidRPr="003A623C">
        <w:rPr>
          <w:rFonts w:ascii="Times New Roman" w:hAnsi="Times New Roman" w:cs="Times New Roman"/>
        </w:rPr>
        <w:t xml:space="preserve">именуемое в дальнейшем «Заказчик», в лице </w:t>
      </w:r>
      <w:r w:rsidR="00551D15" w:rsidRPr="003A623C">
        <w:rPr>
          <w:rFonts w:ascii="Times New Roman" w:hAnsi="Times New Roman" w:cs="Times New Roman"/>
        </w:rPr>
        <w:t>Г</w:t>
      </w:r>
      <w:r w:rsidRPr="003A623C">
        <w:rPr>
          <w:rFonts w:ascii="Times New Roman" w:hAnsi="Times New Roman" w:cs="Times New Roman"/>
        </w:rPr>
        <w:t>енерального директора Козлова Петра Ивановича</w:t>
      </w:r>
      <w:r w:rsidR="00BB50BE" w:rsidRPr="003A623C">
        <w:rPr>
          <w:rFonts w:ascii="Times New Roman" w:hAnsi="Times New Roman" w:cs="Times New Roman"/>
        </w:rPr>
        <w:t xml:space="preserve">, </w:t>
      </w:r>
      <w:r w:rsidR="0095130D" w:rsidRPr="003A623C">
        <w:rPr>
          <w:rFonts w:ascii="Times New Roman" w:hAnsi="Times New Roman" w:cs="Times New Roman"/>
        </w:rPr>
        <w:t>действующего на основании Устава,</w:t>
      </w:r>
      <w:r w:rsidR="00FD373F" w:rsidRPr="003A623C">
        <w:rPr>
          <w:rFonts w:ascii="Times New Roman" w:hAnsi="Times New Roman" w:cs="Times New Roman"/>
        </w:rPr>
        <w:t xml:space="preserve"> </w:t>
      </w:r>
      <w:r w:rsidR="00826ED6" w:rsidRPr="003A623C">
        <w:rPr>
          <w:rFonts w:ascii="Times New Roman" w:hAnsi="Times New Roman" w:cs="Times New Roman"/>
        </w:rPr>
        <w:t xml:space="preserve">с другой стороны, </w:t>
      </w:r>
      <w:r w:rsidR="00A378DF" w:rsidRPr="003A623C">
        <w:rPr>
          <w:rFonts w:ascii="Times New Roman" w:hAnsi="Times New Roman" w:cs="Times New Roman"/>
        </w:rPr>
        <w:t>вместе именуемые «Стороны», на основании Протокола №____ от «___» _________ 202</w:t>
      </w:r>
      <w:r w:rsidR="00D04C16" w:rsidRPr="003A623C">
        <w:rPr>
          <w:rFonts w:ascii="Times New Roman" w:hAnsi="Times New Roman" w:cs="Times New Roman"/>
        </w:rPr>
        <w:t>2</w:t>
      </w:r>
      <w:r w:rsidR="00A378DF" w:rsidRPr="003A623C">
        <w:rPr>
          <w:rFonts w:ascii="Times New Roman" w:hAnsi="Times New Roman" w:cs="Times New Roman"/>
        </w:rPr>
        <w:t xml:space="preserve"> года, заключили настоящий Договор о нижеследующем</w:t>
      </w:r>
    </w:p>
    <w:p w:rsidR="00826ED6" w:rsidRPr="003A623C" w:rsidRDefault="00826ED6" w:rsidP="00D04C16">
      <w:pPr>
        <w:pStyle w:val="21"/>
        <w:shd w:val="clear" w:color="auto" w:fill="auto"/>
        <w:spacing w:line="240" w:lineRule="auto"/>
        <w:ind w:firstLine="426"/>
        <w:rPr>
          <w:sz w:val="24"/>
          <w:szCs w:val="24"/>
        </w:rPr>
      </w:pPr>
    </w:p>
    <w:p w:rsidR="00A378DF" w:rsidRPr="003A623C" w:rsidRDefault="00A378DF" w:rsidP="00D04C16">
      <w:pPr>
        <w:ind w:firstLine="426"/>
        <w:jc w:val="center"/>
        <w:rPr>
          <w:rFonts w:ascii="Times New Roman" w:hAnsi="Times New Roman" w:cs="Times New Roman"/>
          <w:b/>
        </w:rPr>
      </w:pPr>
      <w:r w:rsidRPr="003A623C">
        <w:rPr>
          <w:rFonts w:ascii="Times New Roman" w:hAnsi="Times New Roman" w:cs="Times New Roman"/>
          <w:b/>
        </w:rPr>
        <w:t>Определения.</w:t>
      </w:r>
    </w:p>
    <w:p w:rsidR="00A378DF" w:rsidRPr="003A623C" w:rsidRDefault="00A378DF" w:rsidP="00D04C16">
      <w:pPr>
        <w:autoSpaceDE w:val="0"/>
        <w:autoSpaceDN w:val="0"/>
        <w:adjustRightInd w:val="0"/>
        <w:ind w:firstLine="567"/>
        <w:jc w:val="both"/>
        <w:rPr>
          <w:rFonts w:ascii="Times New Roman" w:hAnsi="Times New Roman" w:cs="Times New Roman"/>
        </w:rPr>
      </w:pPr>
      <w:r w:rsidRPr="003A623C">
        <w:rPr>
          <w:rFonts w:ascii="Times New Roman" w:hAnsi="Times New Roman" w:cs="Times New Roman"/>
        </w:rPr>
        <w:t>В Договоре применены следующие термины с соответствующими определениями:</w:t>
      </w:r>
    </w:p>
    <w:p w:rsidR="00A378DF" w:rsidRPr="003A623C" w:rsidRDefault="00A378DF" w:rsidP="00D04C16">
      <w:pPr>
        <w:autoSpaceDE w:val="0"/>
        <w:autoSpaceDN w:val="0"/>
        <w:adjustRightInd w:val="0"/>
        <w:ind w:firstLine="567"/>
        <w:jc w:val="both"/>
        <w:rPr>
          <w:rFonts w:ascii="Times New Roman" w:hAnsi="Times New Roman" w:cs="Times New Roman"/>
        </w:rPr>
      </w:pPr>
      <w:r w:rsidRPr="003A623C">
        <w:rPr>
          <w:rFonts w:ascii="Times New Roman" w:hAnsi="Times New Roman" w:cs="Times New Roman"/>
          <w:b/>
        </w:rPr>
        <w:t>«Стороны»</w:t>
      </w:r>
      <w:r w:rsidRPr="003A623C">
        <w:rPr>
          <w:rFonts w:ascii="Times New Roman" w:hAnsi="Times New Roman" w:cs="Times New Roman"/>
        </w:rPr>
        <w:t xml:space="preserve"> - Заказчик и </w:t>
      </w:r>
      <w:r w:rsidR="00A954D2" w:rsidRPr="003A623C">
        <w:rPr>
          <w:rFonts w:ascii="Times New Roman" w:hAnsi="Times New Roman" w:cs="Times New Roman"/>
        </w:rPr>
        <w:t>Подрядчик</w:t>
      </w:r>
      <w:r w:rsidRPr="003A623C">
        <w:rPr>
          <w:rFonts w:ascii="Times New Roman" w:hAnsi="Times New Roman" w:cs="Times New Roman"/>
        </w:rPr>
        <w:t>.</w:t>
      </w:r>
    </w:p>
    <w:p w:rsidR="00A378DF" w:rsidRPr="003A623C" w:rsidRDefault="00A378DF" w:rsidP="00D04C16">
      <w:pPr>
        <w:autoSpaceDE w:val="0"/>
        <w:autoSpaceDN w:val="0"/>
        <w:adjustRightInd w:val="0"/>
        <w:ind w:firstLine="567"/>
        <w:jc w:val="both"/>
        <w:rPr>
          <w:rFonts w:ascii="Times New Roman" w:hAnsi="Times New Roman" w:cs="Times New Roman"/>
        </w:rPr>
      </w:pPr>
      <w:r w:rsidRPr="003A623C">
        <w:rPr>
          <w:rFonts w:ascii="Times New Roman" w:hAnsi="Times New Roman" w:cs="Times New Roman"/>
          <w:b/>
        </w:rPr>
        <w:t>«Договор»</w:t>
      </w:r>
      <w:r w:rsidRPr="003A623C">
        <w:rPr>
          <w:rFonts w:ascii="Times New Roman" w:hAnsi="Times New Roman" w:cs="Times New Roman"/>
        </w:rPr>
        <w:t xml:space="preserve"> - настоящий документ, включая приложения, подписанные Заказчиком и </w:t>
      </w:r>
      <w:r w:rsidR="00A954D2" w:rsidRPr="003A623C">
        <w:rPr>
          <w:rFonts w:ascii="Times New Roman" w:hAnsi="Times New Roman" w:cs="Times New Roman"/>
        </w:rPr>
        <w:t>Подрядчик</w:t>
      </w:r>
      <w:r w:rsidR="003C584C" w:rsidRPr="003A623C">
        <w:rPr>
          <w:rFonts w:ascii="Times New Roman" w:hAnsi="Times New Roman" w:cs="Times New Roman"/>
        </w:rPr>
        <w:t>ом</w:t>
      </w:r>
      <w:r w:rsidRPr="003A623C">
        <w:rPr>
          <w:rFonts w:ascii="Times New Roman" w:hAnsi="Times New Roman" w:cs="Times New Roman"/>
        </w:rPr>
        <w:t>, дополнения и изменения к нему, которые могут быть подписаны Сторонами в период поставки.</w:t>
      </w:r>
    </w:p>
    <w:p w:rsidR="00A378DF" w:rsidRPr="003A623C" w:rsidRDefault="00A378DF" w:rsidP="00D04C16">
      <w:pPr>
        <w:tabs>
          <w:tab w:val="left" w:pos="1260"/>
        </w:tabs>
        <w:ind w:firstLine="567"/>
        <w:jc w:val="both"/>
        <w:rPr>
          <w:rFonts w:ascii="Times New Roman" w:hAnsi="Times New Roman" w:cs="Times New Roman"/>
        </w:rPr>
      </w:pPr>
      <w:r w:rsidRPr="003A623C">
        <w:rPr>
          <w:rFonts w:ascii="Times New Roman" w:hAnsi="Times New Roman" w:cs="Times New Roman"/>
          <w:b/>
        </w:rPr>
        <w:t>«</w:t>
      </w:r>
      <w:r w:rsidR="003C584C" w:rsidRPr="003A623C">
        <w:rPr>
          <w:rFonts w:ascii="Times New Roman" w:hAnsi="Times New Roman" w:cs="Times New Roman"/>
          <w:b/>
        </w:rPr>
        <w:t>Работы</w:t>
      </w:r>
      <w:r w:rsidRPr="003A623C">
        <w:rPr>
          <w:rFonts w:ascii="Times New Roman" w:hAnsi="Times New Roman" w:cs="Times New Roman"/>
          <w:b/>
        </w:rPr>
        <w:t>»</w:t>
      </w:r>
      <w:r w:rsidRPr="003A623C">
        <w:rPr>
          <w:rFonts w:ascii="Times New Roman" w:hAnsi="Times New Roman" w:cs="Times New Roman"/>
        </w:rPr>
        <w:t xml:space="preserve"> - </w:t>
      </w:r>
      <w:r w:rsidR="003C584C" w:rsidRPr="003A623C">
        <w:rPr>
          <w:rFonts w:ascii="Times New Roman" w:hAnsi="Times New Roman" w:cs="Times New Roman"/>
        </w:rPr>
        <w:t>техническое обслуживание контрольно-измерительных приборов и автоматики газоиспользующего оборудования в структурных подразделениях Заказчика,</w:t>
      </w:r>
      <w:r w:rsidRPr="003A623C">
        <w:rPr>
          <w:rFonts w:ascii="Times New Roman" w:hAnsi="Times New Roman" w:cs="Times New Roman"/>
        </w:rPr>
        <w:t xml:space="preserve"> в соответствии с Техническим заданием (Приложение №1), являющимся Приложением к настоящему Договору.</w:t>
      </w:r>
    </w:p>
    <w:p w:rsidR="00603AB2" w:rsidRPr="003A623C" w:rsidRDefault="00811D4C" w:rsidP="00D04C16">
      <w:pPr>
        <w:pStyle w:val="10"/>
        <w:keepNext/>
        <w:keepLines/>
        <w:numPr>
          <w:ilvl w:val="0"/>
          <w:numId w:val="10"/>
        </w:numPr>
        <w:shd w:val="clear" w:color="auto" w:fill="auto"/>
        <w:tabs>
          <w:tab w:val="left" w:pos="993"/>
        </w:tabs>
        <w:spacing w:line="240" w:lineRule="auto"/>
        <w:ind w:left="0" w:firstLine="567"/>
        <w:jc w:val="center"/>
        <w:rPr>
          <w:b/>
          <w:sz w:val="24"/>
          <w:szCs w:val="24"/>
        </w:rPr>
      </w:pPr>
      <w:bookmarkStart w:id="0" w:name="bookmark0"/>
      <w:r w:rsidRPr="003A623C">
        <w:rPr>
          <w:b/>
          <w:sz w:val="24"/>
          <w:szCs w:val="24"/>
        </w:rPr>
        <w:t>Предмет</w:t>
      </w:r>
      <w:bookmarkEnd w:id="0"/>
      <w:r w:rsidRPr="003A623C">
        <w:rPr>
          <w:b/>
          <w:sz w:val="24"/>
          <w:szCs w:val="24"/>
        </w:rPr>
        <w:t xml:space="preserve"> Договора</w:t>
      </w:r>
    </w:p>
    <w:p w:rsidR="006D66F6" w:rsidRPr="003A623C" w:rsidRDefault="00A954D2" w:rsidP="00D04C16">
      <w:pPr>
        <w:pStyle w:val="ae"/>
        <w:numPr>
          <w:ilvl w:val="1"/>
          <w:numId w:val="12"/>
        </w:numPr>
        <w:tabs>
          <w:tab w:val="left" w:pos="993"/>
          <w:tab w:val="left" w:pos="1134"/>
        </w:tabs>
        <w:ind w:left="0" w:firstLine="567"/>
        <w:jc w:val="both"/>
        <w:rPr>
          <w:rFonts w:ascii="Times New Roman" w:hAnsi="Times New Roman" w:cs="Times New Roman"/>
        </w:rPr>
      </w:pPr>
      <w:r w:rsidRPr="003A623C">
        <w:rPr>
          <w:rFonts w:ascii="Times New Roman" w:hAnsi="Times New Roman" w:cs="Times New Roman"/>
        </w:rPr>
        <w:t>Подрядчик</w:t>
      </w:r>
      <w:r w:rsidR="00F574C6" w:rsidRPr="003A623C">
        <w:rPr>
          <w:rFonts w:ascii="Times New Roman" w:hAnsi="Times New Roman" w:cs="Times New Roman"/>
        </w:rPr>
        <w:t xml:space="preserve"> обязуется по заданию Заказчика выполнить работы по техническому обслуживанию контрольно-измерительных приборов и автоматики газоиспользующего оборудования в </w:t>
      </w:r>
      <w:r w:rsidR="006D66F6" w:rsidRPr="003A623C">
        <w:rPr>
          <w:rFonts w:ascii="Times New Roman" w:hAnsi="Times New Roman" w:cs="Times New Roman"/>
        </w:rPr>
        <w:t>структурных подразделениях АО «Завод полупроводниковых приборов», расположенного по адресу</w:t>
      </w:r>
      <w:r w:rsidR="00F574C6" w:rsidRPr="003A623C">
        <w:rPr>
          <w:rFonts w:ascii="Times New Roman" w:hAnsi="Times New Roman" w:cs="Times New Roman"/>
        </w:rPr>
        <w:t>:</w:t>
      </w:r>
      <w:r w:rsidR="006D66F6" w:rsidRPr="003A623C">
        <w:rPr>
          <w:rFonts w:ascii="Times New Roman" w:hAnsi="Times New Roman" w:cs="Times New Roman"/>
        </w:rPr>
        <w:t xml:space="preserve"> Республика Марий Эл, г.</w:t>
      </w:r>
      <w:r w:rsidR="002046F0" w:rsidRPr="003A623C">
        <w:rPr>
          <w:rFonts w:ascii="Times New Roman" w:hAnsi="Times New Roman" w:cs="Times New Roman"/>
        </w:rPr>
        <w:t xml:space="preserve"> </w:t>
      </w:r>
      <w:r w:rsidR="006D66F6" w:rsidRPr="003A623C">
        <w:rPr>
          <w:rFonts w:ascii="Times New Roman" w:hAnsi="Times New Roman" w:cs="Times New Roman"/>
        </w:rPr>
        <w:t>Йошкар-Ола, ул.</w:t>
      </w:r>
      <w:r w:rsidR="002046F0" w:rsidRPr="003A623C">
        <w:rPr>
          <w:rFonts w:ascii="Times New Roman" w:hAnsi="Times New Roman" w:cs="Times New Roman"/>
        </w:rPr>
        <w:t xml:space="preserve"> </w:t>
      </w:r>
      <w:r w:rsidR="006D66F6" w:rsidRPr="003A623C">
        <w:rPr>
          <w:rFonts w:ascii="Times New Roman" w:hAnsi="Times New Roman" w:cs="Times New Roman"/>
        </w:rPr>
        <w:t xml:space="preserve">Суворова, </w:t>
      </w:r>
      <w:r w:rsidR="00551D15" w:rsidRPr="003A623C">
        <w:rPr>
          <w:rFonts w:ascii="Times New Roman" w:hAnsi="Times New Roman" w:cs="Times New Roman"/>
        </w:rPr>
        <w:t>д.</w:t>
      </w:r>
      <w:r w:rsidR="006D66F6" w:rsidRPr="003A623C">
        <w:rPr>
          <w:rFonts w:ascii="Times New Roman" w:hAnsi="Times New Roman" w:cs="Times New Roman"/>
        </w:rPr>
        <w:t>26, в соответствии с графиком технического обслуживания контрольно-измерительных приборов и автоматики газоиспользующего оборудования</w:t>
      </w:r>
      <w:r w:rsidR="0009680D" w:rsidRPr="003A623C">
        <w:rPr>
          <w:rFonts w:ascii="Times New Roman" w:hAnsi="Times New Roman" w:cs="Times New Roman"/>
        </w:rPr>
        <w:t xml:space="preserve"> (далее – КИПи</w:t>
      </w:r>
      <w:r w:rsidR="00AF7BD8" w:rsidRPr="003A623C">
        <w:rPr>
          <w:rFonts w:ascii="Times New Roman" w:hAnsi="Times New Roman" w:cs="Times New Roman"/>
        </w:rPr>
        <w:t>А</w:t>
      </w:r>
      <w:r w:rsidR="0009680D" w:rsidRPr="003A623C">
        <w:rPr>
          <w:rFonts w:ascii="Times New Roman" w:hAnsi="Times New Roman" w:cs="Times New Roman"/>
        </w:rPr>
        <w:t>)</w:t>
      </w:r>
      <w:r w:rsidR="00CD6CC9" w:rsidRPr="003A623C">
        <w:rPr>
          <w:rFonts w:ascii="Times New Roman" w:hAnsi="Times New Roman" w:cs="Times New Roman"/>
        </w:rPr>
        <w:t xml:space="preserve"> (Приложение №2</w:t>
      </w:r>
      <w:r w:rsidR="006D66F6" w:rsidRPr="003A623C">
        <w:rPr>
          <w:rFonts w:ascii="Times New Roman" w:hAnsi="Times New Roman" w:cs="Times New Roman"/>
        </w:rPr>
        <w:t>), а Заказчик обязуется оплатить данные работы в соответствии с условиями настоящего договора</w:t>
      </w:r>
    </w:p>
    <w:p w:rsidR="005B00EF" w:rsidRPr="003A623C" w:rsidRDefault="005B00EF" w:rsidP="00D04C16">
      <w:pPr>
        <w:pStyle w:val="ae"/>
        <w:numPr>
          <w:ilvl w:val="1"/>
          <w:numId w:val="12"/>
        </w:numPr>
        <w:tabs>
          <w:tab w:val="left" w:pos="993"/>
          <w:tab w:val="left" w:pos="1134"/>
        </w:tabs>
        <w:ind w:left="0" w:firstLine="567"/>
        <w:jc w:val="both"/>
        <w:rPr>
          <w:rFonts w:ascii="Times New Roman" w:hAnsi="Times New Roman" w:cs="Times New Roman"/>
        </w:rPr>
      </w:pPr>
      <w:r w:rsidRPr="003A623C">
        <w:rPr>
          <w:rFonts w:ascii="Times New Roman" w:hAnsi="Times New Roman" w:cs="Times New Roman"/>
        </w:rPr>
        <w:t xml:space="preserve">Работы на объектах производятся в соответствии с требованиями нормативных документов и согласно перечня работ. </w:t>
      </w:r>
    </w:p>
    <w:p w:rsidR="00A378DF" w:rsidRPr="003A623C" w:rsidRDefault="006D66F6" w:rsidP="00D04C16">
      <w:pPr>
        <w:pStyle w:val="a7"/>
        <w:keepNext/>
        <w:keepLines/>
        <w:numPr>
          <w:ilvl w:val="1"/>
          <w:numId w:val="12"/>
        </w:numPr>
        <w:tabs>
          <w:tab w:val="left" w:pos="360"/>
          <w:tab w:val="left" w:pos="540"/>
          <w:tab w:val="left" w:pos="567"/>
          <w:tab w:val="left" w:pos="993"/>
          <w:tab w:val="left" w:pos="1134"/>
        </w:tabs>
        <w:ind w:left="0" w:firstLine="567"/>
        <w:rPr>
          <w:szCs w:val="24"/>
        </w:rPr>
      </w:pPr>
      <w:r w:rsidRPr="003A623C">
        <w:rPr>
          <w:szCs w:val="24"/>
        </w:rPr>
        <w:t xml:space="preserve">Работы </w:t>
      </w:r>
      <w:r w:rsidR="00F574C6" w:rsidRPr="003A623C">
        <w:rPr>
          <w:szCs w:val="24"/>
        </w:rPr>
        <w:t xml:space="preserve">считаются </w:t>
      </w:r>
      <w:r w:rsidRPr="003A623C">
        <w:rPr>
          <w:szCs w:val="24"/>
        </w:rPr>
        <w:t xml:space="preserve">выполненными </w:t>
      </w:r>
      <w:r w:rsidR="00F574C6" w:rsidRPr="003A623C">
        <w:rPr>
          <w:szCs w:val="24"/>
        </w:rPr>
        <w:t xml:space="preserve">после подписания Заказчиком Акта </w:t>
      </w:r>
      <w:r w:rsidRPr="003A623C">
        <w:rPr>
          <w:szCs w:val="24"/>
        </w:rPr>
        <w:t>выполненных работ.</w:t>
      </w:r>
    </w:p>
    <w:p w:rsidR="00603AB2" w:rsidRPr="003A623C" w:rsidRDefault="00CE457E" w:rsidP="00D04C16">
      <w:pPr>
        <w:pStyle w:val="10"/>
        <w:keepNext/>
        <w:keepLines/>
        <w:shd w:val="clear" w:color="auto" w:fill="auto"/>
        <w:tabs>
          <w:tab w:val="left" w:pos="4174"/>
        </w:tabs>
        <w:spacing w:line="240" w:lineRule="auto"/>
        <w:jc w:val="center"/>
        <w:rPr>
          <w:b/>
          <w:sz w:val="24"/>
          <w:szCs w:val="24"/>
        </w:rPr>
      </w:pPr>
      <w:bookmarkStart w:id="1" w:name="bookmark3"/>
      <w:r w:rsidRPr="003A623C">
        <w:rPr>
          <w:b/>
          <w:sz w:val="24"/>
          <w:szCs w:val="24"/>
        </w:rPr>
        <w:t>2</w:t>
      </w:r>
      <w:r w:rsidR="00F90F6B" w:rsidRPr="003A623C">
        <w:rPr>
          <w:b/>
          <w:sz w:val="24"/>
          <w:szCs w:val="24"/>
        </w:rPr>
        <w:t>.</w:t>
      </w:r>
      <w:r w:rsidRPr="003A623C">
        <w:rPr>
          <w:b/>
          <w:sz w:val="24"/>
          <w:szCs w:val="24"/>
        </w:rPr>
        <w:t xml:space="preserve"> Цена и порядок расчетов</w:t>
      </w:r>
      <w:bookmarkEnd w:id="1"/>
    </w:p>
    <w:p w:rsidR="00603AB2" w:rsidRPr="003A623C" w:rsidRDefault="00CE457E" w:rsidP="00D04C16">
      <w:pPr>
        <w:pStyle w:val="21"/>
        <w:shd w:val="clear" w:color="auto" w:fill="auto"/>
        <w:spacing w:line="240" w:lineRule="auto"/>
        <w:ind w:firstLine="426"/>
        <w:rPr>
          <w:sz w:val="24"/>
          <w:szCs w:val="24"/>
        </w:rPr>
      </w:pPr>
      <w:r w:rsidRPr="003A623C">
        <w:rPr>
          <w:sz w:val="24"/>
          <w:szCs w:val="24"/>
        </w:rPr>
        <w:t>2</w:t>
      </w:r>
      <w:r w:rsidR="00F90F6B" w:rsidRPr="003A623C">
        <w:rPr>
          <w:sz w:val="24"/>
          <w:szCs w:val="24"/>
        </w:rPr>
        <w:t xml:space="preserve">.1 </w:t>
      </w:r>
      <w:r w:rsidR="00DC7E06" w:rsidRPr="003A623C">
        <w:rPr>
          <w:sz w:val="24"/>
          <w:szCs w:val="24"/>
        </w:rPr>
        <w:t>Общая цена настоящего Договора составляет __________ (_____________) рублей ____копеек, в том числе НДС</w:t>
      </w:r>
      <w:r w:rsidR="00D668C7" w:rsidRPr="003A623C">
        <w:rPr>
          <w:sz w:val="24"/>
          <w:szCs w:val="24"/>
        </w:rPr>
        <w:t>*</w:t>
      </w:r>
      <w:r w:rsidR="00D04C16" w:rsidRPr="003A623C">
        <w:rPr>
          <w:sz w:val="24"/>
          <w:szCs w:val="24"/>
        </w:rPr>
        <w:t xml:space="preserve"> (НДС-е</w:t>
      </w:r>
      <w:r w:rsidR="00DC7E06" w:rsidRPr="003A623C">
        <w:rPr>
          <w:sz w:val="24"/>
          <w:szCs w:val="24"/>
        </w:rPr>
        <w:t xml:space="preserve">сли применим). </w:t>
      </w:r>
      <w:r w:rsidR="00D04C16" w:rsidRPr="003A623C">
        <w:rPr>
          <w:sz w:val="24"/>
          <w:szCs w:val="24"/>
        </w:rPr>
        <w:t>Стоимость ежемесячного техническ</w:t>
      </w:r>
      <w:r w:rsidR="003A623C">
        <w:rPr>
          <w:sz w:val="24"/>
          <w:szCs w:val="24"/>
        </w:rPr>
        <w:t>ого</w:t>
      </w:r>
      <w:r w:rsidR="00D04C16" w:rsidRPr="003A623C">
        <w:rPr>
          <w:sz w:val="24"/>
          <w:szCs w:val="24"/>
        </w:rPr>
        <w:t xml:space="preserve"> обслуживани</w:t>
      </w:r>
      <w:r w:rsidR="003A623C">
        <w:rPr>
          <w:sz w:val="24"/>
          <w:szCs w:val="24"/>
        </w:rPr>
        <w:t>я</w:t>
      </w:r>
      <w:r w:rsidR="00D04C16" w:rsidRPr="003A623C">
        <w:rPr>
          <w:sz w:val="24"/>
          <w:szCs w:val="24"/>
        </w:rPr>
        <w:t xml:space="preserve"> контрольно-измерительных приборов и автоматики газоиспользующего оборудования составляет __________ (_____________) рублей ____копеек, в том числе НДС* (НДС-если применим)</w:t>
      </w:r>
      <w:r w:rsidR="003F376F" w:rsidRPr="003A623C">
        <w:rPr>
          <w:sz w:val="24"/>
          <w:szCs w:val="24"/>
        </w:rPr>
        <w:t>.</w:t>
      </w:r>
    </w:p>
    <w:p w:rsidR="00D668C7" w:rsidRPr="003A623C" w:rsidRDefault="00CE457E" w:rsidP="00D04C16">
      <w:pPr>
        <w:pStyle w:val="ListParagraph1"/>
        <w:tabs>
          <w:tab w:val="left" w:pos="0"/>
        </w:tabs>
        <w:ind w:left="0" w:firstLine="567"/>
        <w:jc w:val="both"/>
        <w:rPr>
          <w:rFonts w:eastAsia="Arial Unicode MS"/>
          <w:sz w:val="24"/>
          <w:szCs w:val="24"/>
        </w:rPr>
      </w:pPr>
      <w:r w:rsidRPr="003A623C">
        <w:rPr>
          <w:sz w:val="24"/>
          <w:szCs w:val="24"/>
        </w:rPr>
        <w:t>2</w:t>
      </w:r>
      <w:r w:rsidR="00D668C7" w:rsidRPr="003A623C">
        <w:rPr>
          <w:sz w:val="24"/>
          <w:szCs w:val="24"/>
        </w:rPr>
        <w:t xml:space="preserve">.2. Цена договора включает в </w:t>
      </w:r>
      <w:r w:rsidR="00D668C7" w:rsidRPr="003A623C">
        <w:rPr>
          <w:rFonts w:eastAsia="Arial Unicode MS"/>
          <w:sz w:val="24"/>
          <w:szCs w:val="24"/>
        </w:rPr>
        <w:t>себя все затраты Исполнителя по выполнению работ командировочные расходы, налоги, сборы и иные обязательные платежи, действующие на территории РФ.</w:t>
      </w:r>
    </w:p>
    <w:p w:rsidR="00D668C7" w:rsidRPr="003A623C" w:rsidRDefault="00CE457E" w:rsidP="00D04C16">
      <w:pPr>
        <w:pStyle w:val="12"/>
        <w:ind w:left="0" w:firstLine="567"/>
        <w:jc w:val="both"/>
        <w:rPr>
          <w:sz w:val="24"/>
          <w:szCs w:val="24"/>
        </w:rPr>
      </w:pPr>
      <w:r w:rsidRPr="003A623C">
        <w:rPr>
          <w:sz w:val="24"/>
          <w:szCs w:val="24"/>
        </w:rPr>
        <w:t>2</w:t>
      </w:r>
      <w:r w:rsidR="00D668C7" w:rsidRPr="003A623C">
        <w:rPr>
          <w:sz w:val="24"/>
          <w:szCs w:val="24"/>
        </w:rPr>
        <w:t>.3. Цена договора и платежа устанавливается в российских рублях.</w:t>
      </w:r>
    </w:p>
    <w:p w:rsidR="00D668C7" w:rsidRPr="003A623C" w:rsidRDefault="00CE457E" w:rsidP="00D04C16">
      <w:pPr>
        <w:pStyle w:val="12"/>
        <w:ind w:left="0" w:firstLine="567"/>
        <w:jc w:val="both"/>
        <w:rPr>
          <w:sz w:val="24"/>
          <w:szCs w:val="24"/>
        </w:rPr>
      </w:pPr>
      <w:r w:rsidRPr="003A623C">
        <w:rPr>
          <w:sz w:val="24"/>
          <w:szCs w:val="24"/>
        </w:rPr>
        <w:t>2</w:t>
      </w:r>
      <w:r w:rsidR="00D668C7" w:rsidRPr="003A623C">
        <w:rPr>
          <w:sz w:val="24"/>
          <w:szCs w:val="24"/>
        </w:rPr>
        <w:t>.4. Цена договора является фиксированной и не подлежит изменению в течение всего срока действия договора.</w:t>
      </w:r>
    </w:p>
    <w:p w:rsidR="00D668C7" w:rsidRPr="003A623C" w:rsidRDefault="00CE457E" w:rsidP="00D04C16">
      <w:pPr>
        <w:pStyle w:val="12"/>
        <w:ind w:left="0" w:firstLine="567"/>
        <w:jc w:val="both"/>
        <w:rPr>
          <w:sz w:val="24"/>
          <w:szCs w:val="24"/>
        </w:rPr>
      </w:pPr>
      <w:r w:rsidRPr="003A623C">
        <w:rPr>
          <w:sz w:val="24"/>
          <w:szCs w:val="24"/>
        </w:rPr>
        <w:t>2</w:t>
      </w:r>
      <w:r w:rsidR="00D668C7" w:rsidRPr="003A623C">
        <w:rPr>
          <w:sz w:val="24"/>
          <w:szCs w:val="24"/>
        </w:rPr>
        <w:t>.5. Заказчик оплачивает работы платежными поручениями по безналичному расчету путем перечисления денежных средств на счет Подрядчика в следующем порядке:</w:t>
      </w:r>
    </w:p>
    <w:p w:rsidR="00D668C7" w:rsidRPr="003A623C" w:rsidRDefault="00D668C7" w:rsidP="00D04C16">
      <w:pPr>
        <w:pStyle w:val="12"/>
        <w:ind w:left="0" w:firstLine="567"/>
        <w:jc w:val="both"/>
        <w:rPr>
          <w:sz w:val="24"/>
          <w:szCs w:val="24"/>
        </w:rPr>
      </w:pPr>
      <w:r w:rsidRPr="003A623C">
        <w:rPr>
          <w:sz w:val="24"/>
          <w:szCs w:val="24"/>
        </w:rPr>
        <w:t xml:space="preserve">Заказчик </w:t>
      </w:r>
      <w:r w:rsidR="00D04C16" w:rsidRPr="003A623C">
        <w:rPr>
          <w:sz w:val="24"/>
          <w:szCs w:val="24"/>
        </w:rPr>
        <w:t xml:space="preserve">ежемесячно </w:t>
      </w:r>
      <w:r w:rsidRPr="003A623C">
        <w:rPr>
          <w:sz w:val="24"/>
          <w:szCs w:val="24"/>
        </w:rPr>
        <w:t xml:space="preserve">осуществляет 100 % оплату от цены </w:t>
      </w:r>
      <w:r w:rsidR="00D04C16" w:rsidRPr="003A623C">
        <w:rPr>
          <w:sz w:val="24"/>
          <w:szCs w:val="24"/>
        </w:rPr>
        <w:t>выполненных работ</w:t>
      </w:r>
      <w:r w:rsidRPr="003A623C">
        <w:rPr>
          <w:sz w:val="24"/>
          <w:szCs w:val="24"/>
        </w:rPr>
        <w:t xml:space="preserve"> по настоящему Договору на основании выставленного счета Подрядчика в течение </w:t>
      </w:r>
      <w:r w:rsidR="00551D15" w:rsidRPr="003A623C">
        <w:rPr>
          <w:sz w:val="24"/>
          <w:szCs w:val="24"/>
        </w:rPr>
        <w:t xml:space="preserve">30 (Тридцати) </w:t>
      </w:r>
      <w:r w:rsidR="00551D15" w:rsidRPr="003A623C">
        <w:rPr>
          <w:sz w:val="24"/>
          <w:szCs w:val="24"/>
        </w:rPr>
        <w:lastRenderedPageBreak/>
        <w:t>календарных</w:t>
      </w:r>
      <w:r w:rsidRPr="003A623C">
        <w:rPr>
          <w:sz w:val="24"/>
          <w:szCs w:val="24"/>
        </w:rPr>
        <w:t xml:space="preserve"> дней с момента подписания Акта выполненных работ. Оплата осуществляется</w:t>
      </w:r>
      <w:r w:rsidR="00D04C16" w:rsidRPr="003A623C">
        <w:rPr>
          <w:sz w:val="24"/>
          <w:szCs w:val="24"/>
        </w:rPr>
        <w:t xml:space="preserve"> исходя из стоимостной величины работ</w:t>
      </w:r>
      <w:r w:rsidRPr="003A623C">
        <w:rPr>
          <w:sz w:val="24"/>
          <w:szCs w:val="24"/>
        </w:rPr>
        <w:t>, исходя из объема фактически выполненных работ.</w:t>
      </w:r>
    </w:p>
    <w:p w:rsidR="00D668C7" w:rsidRPr="003A623C" w:rsidRDefault="00CE457E" w:rsidP="00D04C16">
      <w:pPr>
        <w:pStyle w:val="21"/>
        <w:shd w:val="clear" w:color="auto" w:fill="auto"/>
        <w:spacing w:line="240" w:lineRule="auto"/>
        <w:ind w:firstLine="426"/>
        <w:rPr>
          <w:sz w:val="24"/>
          <w:szCs w:val="24"/>
        </w:rPr>
      </w:pPr>
      <w:r w:rsidRPr="003A623C">
        <w:rPr>
          <w:sz w:val="24"/>
          <w:szCs w:val="24"/>
        </w:rPr>
        <w:t>2</w:t>
      </w:r>
      <w:r w:rsidR="00D668C7" w:rsidRPr="003A623C">
        <w:rPr>
          <w:sz w:val="24"/>
          <w:szCs w:val="24"/>
        </w:rPr>
        <w:t>.6. Моментом исполнения Заказчиком обязательств по оплате считать дату поступления денежных средств на расчетный счет Подрядчика.</w:t>
      </w:r>
    </w:p>
    <w:p w:rsidR="00603AB2" w:rsidRPr="003A623C" w:rsidRDefault="00CE457E" w:rsidP="00D04C16">
      <w:pPr>
        <w:pStyle w:val="21"/>
        <w:shd w:val="clear" w:color="auto" w:fill="auto"/>
        <w:spacing w:line="240" w:lineRule="auto"/>
        <w:ind w:firstLine="426"/>
        <w:rPr>
          <w:sz w:val="24"/>
          <w:szCs w:val="24"/>
        </w:rPr>
      </w:pPr>
      <w:r w:rsidRPr="003A623C">
        <w:rPr>
          <w:sz w:val="24"/>
          <w:szCs w:val="24"/>
        </w:rPr>
        <w:t>2</w:t>
      </w:r>
      <w:r w:rsidR="00F90F6B" w:rsidRPr="003A623C">
        <w:rPr>
          <w:sz w:val="24"/>
          <w:szCs w:val="24"/>
        </w:rPr>
        <w:t>.</w:t>
      </w:r>
      <w:r w:rsidR="00D668C7" w:rsidRPr="003A623C">
        <w:rPr>
          <w:sz w:val="24"/>
          <w:szCs w:val="24"/>
        </w:rPr>
        <w:t>7</w:t>
      </w:r>
      <w:r w:rsidR="00FD373F" w:rsidRPr="003A623C">
        <w:rPr>
          <w:sz w:val="24"/>
          <w:szCs w:val="24"/>
        </w:rPr>
        <w:t xml:space="preserve"> </w:t>
      </w:r>
      <w:r w:rsidR="00DC7E06" w:rsidRPr="003A623C">
        <w:rPr>
          <w:sz w:val="24"/>
          <w:szCs w:val="24"/>
        </w:rPr>
        <w:t>Заказчик</w:t>
      </w:r>
      <w:r w:rsidR="00005D07" w:rsidRPr="003A623C">
        <w:rPr>
          <w:sz w:val="24"/>
          <w:szCs w:val="24"/>
        </w:rPr>
        <w:t xml:space="preserve"> в недельный срок со дня подписания актов выполненных работ производит расчет за выполненные и принятые работы путем перечисления указанных </w:t>
      </w:r>
      <w:r w:rsidR="00DC7E06" w:rsidRPr="003A623C">
        <w:rPr>
          <w:sz w:val="24"/>
          <w:szCs w:val="24"/>
        </w:rPr>
        <w:t>в актах сумм на расчетный счет Подрядчика</w:t>
      </w:r>
      <w:r w:rsidR="00005D07" w:rsidRPr="003A623C">
        <w:rPr>
          <w:sz w:val="24"/>
          <w:szCs w:val="24"/>
        </w:rPr>
        <w:t>. Другие формы расчетов возможны и согласовываются путем подписания дополнительного двухстороннего Соглашения, прилагаемого к Договору.</w:t>
      </w:r>
    </w:p>
    <w:p w:rsidR="00826ED6" w:rsidRPr="003A623C" w:rsidRDefault="00CE457E" w:rsidP="00D04C16">
      <w:pPr>
        <w:pStyle w:val="21"/>
        <w:shd w:val="clear" w:color="auto" w:fill="auto"/>
        <w:spacing w:line="240" w:lineRule="auto"/>
        <w:ind w:firstLine="426"/>
        <w:rPr>
          <w:sz w:val="24"/>
          <w:szCs w:val="24"/>
        </w:rPr>
      </w:pPr>
      <w:r w:rsidRPr="003A623C">
        <w:rPr>
          <w:sz w:val="24"/>
          <w:szCs w:val="24"/>
        </w:rPr>
        <w:t>2</w:t>
      </w:r>
      <w:r w:rsidR="00F90F6B" w:rsidRPr="003A623C">
        <w:rPr>
          <w:sz w:val="24"/>
          <w:szCs w:val="24"/>
        </w:rPr>
        <w:t>.3</w:t>
      </w:r>
      <w:r w:rsidR="00FD373F" w:rsidRPr="003A623C">
        <w:rPr>
          <w:sz w:val="24"/>
          <w:szCs w:val="24"/>
        </w:rPr>
        <w:t xml:space="preserve"> </w:t>
      </w:r>
      <w:r w:rsidR="00005D07" w:rsidRPr="003A623C">
        <w:rPr>
          <w:sz w:val="24"/>
          <w:szCs w:val="24"/>
        </w:rPr>
        <w:t xml:space="preserve">В тех случаях, когда при проведении технического обслуживания выполняются работы, не входящие в перечень операций данного обслуживания, они оплачиваются дополнительно по калькуляции, согласованной с </w:t>
      </w:r>
      <w:r w:rsidR="00DC7E06" w:rsidRPr="003A623C">
        <w:rPr>
          <w:sz w:val="24"/>
          <w:szCs w:val="24"/>
        </w:rPr>
        <w:t>Заказчиком</w:t>
      </w:r>
      <w:r w:rsidR="00005D07" w:rsidRPr="003A623C">
        <w:rPr>
          <w:sz w:val="24"/>
          <w:szCs w:val="24"/>
        </w:rPr>
        <w:t>, включая стоимость замененных узлов и израсходованных материалов.</w:t>
      </w:r>
    </w:p>
    <w:p w:rsidR="00603AB2" w:rsidRPr="003A623C" w:rsidRDefault="00CE457E" w:rsidP="00D04C16">
      <w:pPr>
        <w:pStyle w:val="21"/>
        <w:shd w:val="clear" w:color="auto" w:fill="auto"/>
        <w:spacing w:line="240" w:lineRule="auto"/>
        <w:ind w:firstLine="426"/>
        <w:rPr>
          <w:sz w:val="24"/>
          <w:szCs w:val="24"/>
        </w:rPr>
      </w:pPr>
      <w:r w:rsidRPr="003A623C">
        <w:rPr>
          <w:sz w:val="24"/>
          <w:szCs w:val="24"/>
        </w:rPr>
        <w:t>2</w:t>
      </w:r>
      <w:r w:rsidR="00F90F6B" w:rsidRPr="003A623C">
        <w:rPr>
          <w:sz w:val="24"/>
          <w:szCs w:val="24"/>
        </w:rPr>
        <w:t>.4</w:t>
      </w:r>
      <w:r w:rsidR="004A64F1" w:rsidRPr="003A623C">
        <w:rPr>
          <w:sz w:val="24"/>
          <w:szCs w:val="24"/>
        </w:rPr>
        <w:t xml:space="preserve"> </w:t>
      </w:r>
      <w:r w:rsidR="00005D07" w:rsidRPr="003A623C">
        <w:rPr>
          <w:sz w:val="24"/>
          <w:szCs w:val="24"/>
        </w:rPr>
        <w:t xml:space="preserve">Ремонтные работы, выполняемые </w:t>
      </w:r>
      <w:r w:rsidR="00DC7E06" w:rsidRPr="003A623C">
        <w:rPr>
          <w:sz w:val="24"/>
          <w:szCs w:val="24"/>
        </w:rPr>
        <w:t>Подрядчиком</w:t>
      </w:r>
      <w:r w:rsidR="00005D07" w:rsidRPr="003A623C">
        <w:rPr>
          <w:sz w:val="24"/>
          <w:szCs w:val="24"/>
        </w:rPr>
        <w:t xml:space="preserve"> в стационарных условиях</w:t>
      </w:r>
      <w:r w:rsidR="00DC7E06" w:rsidRPr="003A623C">
        <w:rPr>
          <w:sz w:val="24"/>
          <w:szCs w:val="24"/>
        </w:rPr>
        <w:t>,</w:t>
      </w:r>
      <w:r w:rsidR="00005D07" w:rsidRPr="003A623C">
        <w:rPr>
          <w:sz w:val="24"/>
          <w:szCs w:val="24"/>
        </w:rPr>
        <w:t xml:space="preserve"> оплачиваются </w:t>
      </w:r>
      <w:r w:rsidR="00DC7E06" w:rsidRPr="003A623C">
        <w:rPr>
          <w:sz w:val="24"/>
          <w:szCs w:val="24"/>
        </w:rPr>
        <w:t xml:space="preserve">Заказчиком </w:t>
      </w:r>
      <w:r w:rsidR="00005D07" w:rsidRPr="003A623C">
        <w:rPr>
          <w:sz w:val="24"/>
          <w:szCs w:val="24"/>
        </w:rPr>
        <w:t>отдельно по прейскурантам цен, а при их отсутствии - по согласованной сметной стоимости или калькуляции.</w:t>
      </w:r>
    </w:p>
    <w:p w:rsidR="004A64F1" w:rsidRPr="003A623C" w:rsidRDefault="00CE457E" w:rsidP="00D04C16">
      <w:pPr>
        <w:pStyle w:val="21"/>
        <w:shd w:val="clear" w:color="auto" w:fill="auto"/>
        <w:spacing w:line="240" w:lineRule="auto"/>
        <w:ind w:firstLine="426"/>
        <w:rPr>
          <w:sz w:val="24"/>
          <w:szCs w:val="24"/>
        </w:rPr>
      </w:pPr>
      <w:r w:rsidRPr="003A623C">
        <w:rPr>
          <w:sz w:val="24"/>
          <w:szCs w:val="24"/>
        </w:rPr>
        <w:t>2</w:t>
      </w:r>
      <w:r w:rsidR="004A64F1" w:rsidRPr="003A623C">
        <w:rPr>
          <w:sz w:val="24"/>
          <w:szCs w:val="24"/>
        </w:rPr>
        <w:t xml:space="preserve">.5 Текущий ремонт КИПиА включает в себя часть работ по ТО и дополнительные работы, которые оплачиваются дополнительно по калькуляции, согласованной с </w:t>
      </w:r>
      <w:r w:rsidR="00DC7E06" w:rsidRPr="003A623C">
        <w:rPr>
          <w:sz w:val="24"/>
          <w:szCs w:val="24"/>
        </w:rPr>
        <w:t>Заказчиком</w:t>
      </w:r>
      <w:r w:rsidR="004A64F1" w:rsidRPr="003A623C">
        <w:rPr>
          <w:sz w:val="24"/>
          <w:szCs w:val="24"/>
        </w:rPr>
        <w:t>, включая стоимость замененных узлов и израсходованных материалов.</w:t>
      </w:r>
    </w:p>
    <w:p w:rsidR="004A64F1" w:rsidRPr="003A623C" w:rsidRDefault="00CE457E" w:rsidP="00D04C16">
      <w:pPr>
        <w:pStyle w:val="21"/>
        <w:spacing w:line="240" w:lineRule="auto"/>
        <w:ind w:firstLine="426"/>
        <w:rPr>
          <w:sz w:val="24"/>
          <w:szCs w:val="24"/>
        </w:rPr>
      </w:pPr>
      <w:r w:rsidRPr="003A623C">
        <w:rPr>
          <w:sz w:val="24"/>
          <w:szCs w:val="24"/>
        </w:rPr>
        <w:t>2</w:t>
      </w:r>
      <w:r w:rsidR="004A64F1" w:rsidRPr="003A623C">
        <w:rPr>
          <w:sz w:val="24"/>
          <w:szCs w:val="24"/>
        </w:rPr>
        <w:t xml:space="preserve">.6 Капитальный ремонт КИПиА не включается в техническое обслуживание, а при необходимости </w:t>
      </w:r>
      <w:r w:rsidR="001071CC" w:rsidRPr="003A623C">
        <w:rPr>
          <w:sz w:val="24"/>
          <w:szCs w:val="24"/>
        </w:rPr>
        <w:t>оплачиваются дополнительно по калькуляции, согласованной с «ЗАКАЗЧИКОМ», включая стоимость замененных узлов и израсходованных материалов, совместно с персоналом «ЗАКАЗЧИКА».</w:t>
      </w:r>
    </w:p>
    <w:p w:rsidR="008448D9" w:rsidRPr="003A623C" w:rsidRDefault="004129AD" w:rsidP="00D04C16">
      <w:pPr>
        <w:jc w:val="center"/>
        <w:rPr>
          <w:rFonts w:ascii="Times New Roman" w:hAnsi="Times New Roman" w:cs="Times New Roman"/>
        </w:rPr>
      </w:pPr>
      <w:r w:rsidRPr="003A623C">
        <w:rPr>
          <w:rFonts w:ascii="Times New Roman" w:hAnsi="Times New Roman" w:cs="Times New Roman"/>
          <w:b/>
        </w:rPr>
        <w:t>3</w:t>
      </w:r>
      <w:r w:rsidR="008448D9" w:rsidRPr="003A623C">
        <w:rPr>
          <w:rFonts w:ascii="Times New Roman" w:hAnsi="Times New Roman" w:cs="Times New Roman"/>
          <w:b/>
        </w:rPr>
        <w:t>.</w:t>
      </w:r>
      <w:r w:rsidRPr="003A623C">
        <w:rPr>
          <w:rFonts w:ascii="Times New Roman" w:hAnsi="Times New Roman" w:cs="Times New Roman"/>
          <w:b/>
        </w:rPr>
        <w:t xml:space="preserve"> Сроки выполнения работ</w:t>
      </w:r>
      <w:r w:rsidR="008448D9" w:rsidRPr="003A623C">
        <w:rPr>
          <w:rFonts w:ascii="Times New Roman" w:hAnsi="Times New Roman" w:cs="Times New Roman"/>
          <w:b/>
        </w:rPr>
        <w:t>.</w:t>
      </w:r>
    </w:p>
    <w:p w:rsidR="008448D9" w:rsidRPr="003A623C" w:rsidRDefault="004129AD" w:rsidP="00D04C16">
      <w:pPr>
        <w:pStyle w:val="21"/>
        <w:spacing w:line="240" w:lineRule="auto"/>
        <w:ind w:firstLine="426"/>
        <w:rPr>
          <w:sz w:val="24"/>
          <w:szCs w:val="24"/>
        </w:rPr>
      </w:pPr>
      <w:r w:rsidRPr="003A623C">
        <w:rPr>
          <w:sz w:val="24"/>
          <w:szCs w:val="24"/>
        </w:rPr>
        <w:t>3</w:t>
      </w:r>
      <w:r w:rsidR="003F376F" w:rsidRPr="003A623C">
        <w:rPr>
          <w:sz w:val="24"/>
          <w:szCs w:val="24"/>
        </w:rPr>
        <w:t>.1. Срок выполнения работ - в соответствии с Графиком технического обслуживания контрольно-измерительных приборов и автоматики газоиспользующего оборудования (Приложение № 2 к настоящему Договору).</w:t>
      </w:r>
    </w:p>
    <w:p w:rsidR="009F67AC" w:rsidRPr="003A623C" w:rsidRDefault="002223A5" w:rsidP="00D04C16">
      <w:pPr>
        <w:pStyle w:val="10"/>
        <w:keepNext/>
        <w:keepLines/>
        <w:shd w:val="clear" w:color="auto" w:fill="auto"/>
        <w:spacing w:line="240" w:lineRule="auto"/>
        <w:jc w:val="center"/>
        <w:rPr>
          <w:b/>
          <w:sz w:val="24"/>
          <w:szCs w:val="24"/>
        </w:rPr>
      </w:pPr>
      <w:bookmarkStart w:id="2" w:name="bookmark1"/>
      <w:r w:rsidRPr="003A623C">
        <w:rPr>
          <w:b/>
          <w:sz w:val="24"/>
          <w:szCs w:val="24"/>
        </w:rPr>
        <w:t>4</w:t>
      </w:r>
      <w:r w:rsidR="009F67AC" w:rsidRPr="003A623C">
        <w:rPr>
          <w:b/>
          <w:sz w:val="24"/>
          <w:szCs w:val="24"/>
        </w:rPr>
        <w:t>.</w:t>
      </w:r>
      <w:r w:rsidR="005C6347" w:rsidRPr="003A623C">
        <w:rPr>
          <w:b/>
          <w:sz w:val="24"/>
          <w:szCs w:val="24"/>
        </w:rPr>
        <w:t>Обязанности сторон</w:t>
      </w:r>
      <w:bookmarkEnd w:id="2"/>
    </w:p>
    <w:p w:rsidR="009F67AC" w:rsidRPr="003A623C" w:rsidRDefault="002223A5" w:rsidP="00D04C16">
      <w:pPr>
        <w:pStyle w:val="21"/>
        <w:shd w:val="clear" w:color="auto" w:fill="auto"/>
        <w:spacing w:line="240" w:lineRule="auto"/>
        <w:ind w:firstLine="426"/>
        <w:rPr>
          <w:sz w:val="24"/>
          <w:szCs w:val="24"/>
        </w:rPr>
      </w:pPr>
      <w:r w:rsidRPr="003A623C">
        <w:rPr>
          <w:sz w:val="24"/>
          <w:szCs w:val="24"/>
        </w:rPr>
        <w:t>4</w:t>
      </w:r>
      <w:r w:rsidR="009F67AC" w:rsidRPr="003A623C">
        <w:rPr>
          <w:sz w:val="24"/>
          <w:szCs w:val="24"/>
        </w:rPr>
        <w:t>.1. Подрядчик обязуется:</w:t>
      </w:r>
    </w:p>
    <w:p w:rsidR="009F67AC" w:rsidRPr="003A623C" w:rsidRDefault="009F67AC" w:rsidP="00D04C16">
      <w:pPr>
        <w:pStyle w:val="21"/>
        <w:shd w:val="clear" w:color="auto" w:fill="auto"/>
        <w:tabs>
          <w:tab w:val="left" w:pos="1312"/>
        </w:tabs>
        <w:spacing w:line="240" w:lineRule="auto"/>
        <w:ind w:firstLine="426"/>
        <w:rPr>
          <w:sz w:val="24"/>
          <w:szCs w:val="24"/>
        </w:rPr>
      </w:pPr>
      <w:r w:rsidRPr="003A623C">
        <w:rPr>
          <w:sz w:val="24"/>
          <w:szCs w:val="24"/>
        </w:rPr>
        <w:t>а) своевременно и качественно выполнять работы по техническому обслуживанию в соответствии с утвержденными правилами, инструкциями и графиком технического обслуживания;</w:t>
      </w:r>
    </w:p>
    <w:p w:rsidR="009F67AC" w:rsidRPr="003A623C" w:rsidRDefault="009F67AC" w:rsidP="00D04C16">
      <w:pPr>
        <w:pStyle w:val="21"/>
        <w:shd w:val="clear" w:color="auto" w:fill="auto"/>
        <w:tabs>
          <w:tab w:val="left" w:pos="1321"/>
        </w:tabs>
        <w:spacing w:line="240" w:lineRule="auto"/>
        <w:ind w:firstLine="426"/>
        <w:rPr>
          <w:sz w:val="24"/>
          <w:szCs w:val="24"/>
        </w:rPr>
      </w:pPr>
      <w:r w:rsidRPr="003A623C">
        <w:rPr>
          <w:sz w:val="24"/>
          <w:szCs w:val="24"/>
        </w:rPr>
        <w:t>б) проводить инструктаж обслуживающего персонала Заказчика по вопросам правильной эксплуатации КИПиА;</w:t>
      </w:r>
    </w:p>
    <w:p w:rsidR="009F67AC" w:rsidRPr="003A623C" w:rsidRDefault="009F67AC" w:rsidP="00D04C16">
      <w:pPr>
        <w:pStyle w:val="21"/>
        <w:shd w:val="clear" w:color="auto" w:fill="auto"/>
        <w:tabs>
          <w:tab w:val="left" w:pos="1321"/>
        </w:tabs>
        <w:spacing w:line="240" w:lineRule="auto"/>
        <w:ind w:firstLine="426"/>
        <w:rPr>
          <w:sz w:val="24"/>
          <w:szCs w:val="24"/>
        </w:rPr>
      </w:pPr>
      <w:r w:rsidRPr="003A623C">
        <w:rPr>
          <w:sz w:val="24"/>
          <w:szCs w:val="24"/>
        </w:rPr>
        <w:t>в) после выполнения работ по техническому обслуживанию оформлять соответствующую документацию (акты, записи в журналах, протоколы испытаний и т.д.).</w:t>
      </w:r>
    </w:p>
    <w:p w:rsidR="009F67AC" w:rsidRPr="003A623C" w:rsidRDefault="002223A5" w:rsidP="00D04C16">
      <w:pPr>
        <w:pStyle w:val="21"/>
        <w:shd w:val="clear" w:color="auto" w:fill="auto"/>
        <w:spacing w:line="240" w:lineRule="auto"/>
        <w:ind w:firstLine="426"/>
        <w:rPr>
          <w:sz w:val="24"/>
          <w:szCs w:val="24"/>
        </w:rPr>
      </w:pPr>
      <w:r w:rsidRPr="003A623C">
        <w:rPr>
          <w:sz w:val="24"/>
          <w:szCs w:val="24"/>
        </w:rPr>
        <w:t>4</w:t>
      </w:r>
      <w:r w:rsidR="009F67AC" w:rsidRPr="003A623C">
        <w:rPr>
          <w:sz w:val="24"/>
          <w:szCs w:val="24"/>
        </w:rPr>
        <w:t>.2. Заказчик обязуется:</w:t>
      </w:r>
    </w:p>
    <w:p w:rsidR="009F67AC" w:rsidRPr="003A623C" w:rsidRDefault="009F67AC" w:rsidP="00D04C16">
      <w:pPr>
        <w:pStyle w:val="21"/>
        <w:shd w:val="clear" w:color="auto" w:fill="auto"/>
        <w:tabs>
          <w:tab w:val="left" w:pos="1306"/>
        </w:tabs>
        <w:spacing w:line="240" w:lineRule="auto"/>
        <w:ind w:firstLine="426"/>
        <w:rPr>
          <w:sz w:val="24"/>
          <w:szCs w:val="24"/>
        </w:rPr>
      </w:pPr>
      <w:r w:rsidRPr="003A623C">
        <w:rPr>
          <w:sz w:val="24"/>
          <w:szCs w:val="24"/>
        </w:rPr>
        <w:t>а) нести ответственность за правильную эксплуатацию оборудования;</w:t>
      </w:r>
    </w:p>
    <w:p w:rsidR="009F67AC" w:rsidRPr="003A623C" w:rsidRDefault="009F67AC" w:rsidP="00D04C16">
      <w:pPr>
        <w:pStyle w:val="21"/>
        <w:shd w:val="clear" w:color="auto" w:fill="auto"/>
        <w:tabs>
          <w:tab w:val="left" w:pos="1326"/>
        </w:tabs>
        <w:spacing w:line="240" w:lineRule="auto"/>
        <w:ind w:firstLine="426"/>
        <w:rPr>
          <w:sz w:val="24"/>
          <w:szCs w:val="24"/>
        </w:rPr>
      </w:pPr>
      <w:r w:rsidRPr="003A623C">
        <w:rPr>
          <w:sz w:val="24"/>
          <w:szCs w:val="24"/>
        </w:rPr>
        <w:t>б) в установленные графиком сроки предъявлять в распоряжение Подрядчика КИП и средства автоматики;</w:t>
      </w:r>
    </w:p>
    <w:p w:rsidR="009F67AC" w:rsidRPr="003A623C" w:rsidRDefault="009F67AC" w:rsidP="00D04C16">
      <w:pPr>
        <w:pStyle w:val="21"/>
        <w:shd w:val="clear" w:color="auto" w:fill="auto"/>
        <w:tabs>
          <w:tab w:val="left" w:pos="1326"/>
        </w:tabs>
        <w:spacing w:line="240" w:lineRule="auto"/>
        <w:ind w:firstLine="426"/>
        <w:rPr>
          <w:sz w:val="24"/>
          <w:szCs w:val="24"/>
        </w:rPr>
      </w:pPr>
      <w:r w:rsidRPr="003A623C">
        <w:rPr>
          <w:sz w:val="24"/>
          <w:szCs w:val="24"/>
        </w:rPr>
        <w:t>в) при производстве работ предоставить всю необходимую документацию, технологические схемы, схемы автоматизации, электрические схемы, инструкции по эксплуатации обслуживаемого оборудования;</w:t>
      </w:r>
    </w:p>
    <w:p w:rsidR="009F67AC" w:rsidRPr="003A623C" w:rsidRDefault="009F67AC" w:rsidP="00D04C16">
      <w:pPr>
        <w:pStyle w:val="21"/>
        <w:shd w:val="clear" w:color="auto" w:fill="auto"/>
        <w:tabs>
          <w:tab w:val="left" w:pos="1326"/>
        </w:tabs>
        <w:spacing w:line="240" w:lineRule="auto"/>
        <w:ind w:firstLine="426"/>
        <w:rPr>
          <w:sz w:val="24"/>
          <w:szCs w:val="24"/>
        </w:rPr>
      </w:pPr>
      <w:r w:rsidRPr="003A623C">
        <w:rPr>
          <w:sz w:val="24"/>
          <w:szCs w:val="24"/>
        </w:rPr>
        <w:t>г) при производстве работ предоставить ответственного работника из числа эксплуатационного персонала для отключения, подключения и опробования оборудования;</w:t>
      </w:r>
    </w:p>
    <w:p w:rsidR="009F67AC" w:rsidRPr="003A623C" w:rsidRDefault="009F67AC" w:rsidP="00D04C16">
      <w:pPr>
        <w:pStyle w:val="21"/>
        <w:shd w:val="clear" w:color="auto" w:fill="auto"/>
        <w:tabs>
          <w:tab w:val="left" w:pos="1326"/>
        </w:tabs>
        <w:spacing w:line="240" w:lineRule="auto"/>
        <w:ind w:firstLine="426"/>
        <w:rPr>
          <w:sz w:val="24"/>
          <w:szCs w:val="24"/>
        </w:rPr>
      </w:pPr>
      <w:r w:rsidRPr="003A623C">
        <w:rPr>
          <w:sz w:val="24"/>
          <w:szCs w:val="24"/>
        </w:rPr>
        <w:t>д) немедленно информировать Подрядчика обо всех случаях и причинах отказа КИП и средств автоматики;</w:t>
      </w:r>
    </w:p>
    <w:p w:rsidR="009F67AC" w:rsidRPr="003A623C" w:rsidRDefault="009F67AC" w:rsidP="00D04C16">
      <w:pPr>
        <w:pStyle w:val="21"/>
        <w:shd w:val="clear" w:color="auto" w:fill="auto"/>
        <w:tabs>
          <w:tab w:val="left" w:pos="1316"/>
        </w:tabs>
        <w:spacing w:line="240" w:lineRule="auto"/>
        <w:ind w:firstLine="426"/>
        <w:rPr>
          <w:sz w:val="24"/>
          <w:szCs w:val="24"/>
        </w:rPr>
      </w:pPr>
      <w:r w:rsidRPr="003A623C">
        <w:rPr>
          <w:sz w:val="24"/>
          <w:szCs w:val="24"/>
        </w:rPr>
        <w:t>ж) контролировать качество и своевременность проведения работ, выполняемых Подрядчиком;</w:t>
      </w:r>
    </w:p>
    <w:p w:rsidR="009F67AC" w:rsidRPr="003A623C" w:rsidRDefault="009F67AC" w:rsidP="00D04C16">
      <w:pPr>
        <w:pStyle w:val="21"/>
        <w:shd w:val="clear" w:color="auto" w:fill="auto"/>
        <w:tabs>
          <w:tab w:val="left" w:pos="1321"/>
        </w:tabs>
        <w:spacing w:line="240" w:lineRule="auto"/>
        <w:ind w:firstLine="426"/>
        <w:rPr>
          <w:sz w:val="24"/>
          <w:szCs w:val="24"/>
        </w:rPr>
      </w:pPr>
      <w:r w:rsidRPr="003A623C">
        <w:rPr>
          <w:sz w:val="24"/>
          <w:szCs w:val="24"/>
        </w:rPr>
        <w:t>з) своевременно оплачивать стоимость технического обслуживания.</w:t>
      </w:r>
    </w:p>
    <w:p w:rsidR="009F67AC" w:rsidRPr="003A623C" w:rsidRDefault="00E9086F" w:rsidP="00D04C16">
      <w:pPr>
        <w:pStyle w:val="10"/>
        <w:keepNext/>
        <w:keepLines/>
        <w:shd w:val="clear" w:color="auto" w:fill="auto"/>
        <w:tabs>
          <w:tab w:val="left" w:pos="3742"/>
        </w:tabs>
        <w:spacing w:line="240" w:lineRule="auto"/>
        <w:jc w:val="center"/>
        <w:rPr>
          <w:b/>
          <w:sz w:val="24"/>
          <w:szCs w:val="24"/>
        </w:rPr>
      </w:pPr>
      <w:bookmarkStart w:id="3" w:name="bookmark2"/>
      <w:r w:rsidRPr="003A623C">
        <w:rPr>
          <w:b/>
          <w:sz w:val="24"/>
          <w:szCs w:val="24"/>
        </w:rPr>
        <w:t>5</w:t>
      </w:r>
      <w:r w:rsidR="009F67AC" w:rsidRPr="003A623C">
        <w:rPr>
          <w:b/>
          <w:sz w:val="24"/>
          <w:szCs w:val="24"/>
        </w:rPr>
        <w:t>.</w:t>
      </w:r>
      <w:r w:rsidR="00AC67A8" w:rsidRPr="003A623C">
        <w:rPr>
          <w:b/>
          <w:sz w:val="24"/>
          <w:szCs w:val="24"/>
        </w:rPr>
        <w:t xml:space="preserve"> Порядок сдачи и приемки работ</w:t>
      </w:r>
      <w:bookmarkEnd w:id="3"/>
    </w:p>
    <w:p w:rsidR="009F67AC" w:rsidRPr="003A623C" w:rsidRDefault="00E9086F" w:rsidP="00D04C16">
      <w:pPr>
        <w:pStyle w:val="21"/>
        <w:shd w:val="clear" w:color="auto" w:fill="auto"/>
        <w:spacing w:line="240" w:lineRule="auto"/>
        <w:ind w:firstLine="426"/>
        <w:rPr>
          <w:sz w:val="24"/>
          <w:szCs w:val="24"/>
        </w:rPr>
      </w:pPr>
      <w:r w:rsidRPr="003A623C">
        <w:rPr>
          <w:sz w:val="24"/>
          <w:szCs w:val="24"/>
        </w:rPr>
        <w:t>5</w:t>
      </w:r>
      <w:r w:rsidR="009F67AC" w:rsidRPr="003A623C">
        <w:rPr>
          <w:sz w:val="24"/>
          <w:szCs w:val="24"/>
        </w:rPr>
        <w:t>.1. Выполненные работы оформляются актами выполненных работ ежемесячно при участии представителей обеих сторон, которые являются основанием для расчета, причем формы подписываются уполномоченными на то лицами, действующими на основании Уставов, письменных доверенностей или других документов, удостоверяющих полномочия сторон.</w:t>
      </w:r>
    </w:p>
    <w:p w:rsidR="009F67AC" w:rsidRPr="003A623C" w:rsidRDefault="00E9086F" w:rsidP="00D04C16">
      <w:pPr>
        <w:jc w:val="center"/>
        <w:rPr>
          <w:rFonts w:ascii="Times New Roman" w:hAnsi="Times New Roman" w:cs="Times New Roman"/>
          <w:b/>
        </w:rPr>
      </w:pPr>
      <w:r w:rsidRPr="003A623C">
        <w:rPr>
          <w:rFonts w:ascii="Times New Roman" w:hAnsi="Times New Roman" w:cs="Times New Roman"/>
          <w:b/>
        </w:rPr>
        <w:t>6</w:t>
      </w:r>
      <w:r w:rsidR="009F67AC" w:rsidRPr="003A623C">
        <w:rPr>
          <w:rFonts w:ascii="Times New Roman" w:hAnsi="Times New Roman" w:cs="Times New Roman"/>
          <w:b/>
        </w:rPr>
        <w:t xml:space="preserve">. </w:t>
      </w:r>
      <w:r w:rsidR="00AC67A8" w:rsidRPr="003A623C">
        <w:rPr>
          <w:rFonts w:ascii="Times New Roman" w:hAnsi="Times New Roman" w:cs="Times New Roman"/>
          <w:b/>
        </w:rPr>
        <w:t>Разрешение споров</w:t>
      </w:r>
    </w:p>
    <w:p w:rsidR="009F67AC" w:rsidRPr="003A623C" w:rsidRDefault="00E9086F" w:rsidP="00D04C16">
      <w:pPr>
        <w:ind w:firstLine="567"/>
        <w:jc w:val="both"/>
        <w:rPr>
          <w:rFonts w:ascii="Times New Roman" w:eastAsiaTheme="minorHAnsi" w:hAnsi="Times New Roman" w:cs="Times New Roman"/>
          <w:lang w:eastAsia="en-US"/>
        </w:rPr>
      </w:pPr>
      <w:r w:rsidRPr="003A623C">
        <w:rPr>
          <w:rFonts w:ascii="Times New Roman" w:eastAsiaTheme="minorHAnsi" w:hAnsi="Times New Roman" w:cs="Times New Roman"/>
          <w:lang w:eastAsia="en-US"/>
        </w:rPr>
        <w:t>6</w:t>
      </w:r>
      <w:r w:rsidR="009F67AC" w:rsidRPr="003A623C">
        <w:rPr>
          <w:rFonts w:ascii="Times New Roman" w:eastAsiaTheme="minorHAnsi" w:hAnsi="Times New Roman" w:cs="Times New Roman"/>
          <w:lang w:eastAsia="en-US"/>
        </w:rPr>
        <w:t xml:space="preserve">.1. Все споры, разногласия или требования, возникающие из настоящего договора или в </w:t>
      </w:r>
      <w:r w:rsidR="009F67AC" w:rsidRPr="003A623C">
        <w:rPr>
          <w:rFonts w:ascii="Times New Roman" w:eastAsiaTheme="minorHAnsi" w:hAnsi="Times New Roman" w:cs="Times New Roman"/>
          <w:lang w:eastAsia="en-US"/>
        </w:rPr>
        <w:lastRenderedPageBreak/>
        <w:t>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rsidR="009F67AC" w:rsidRPr="003A623C" w:rsidRDefault="00E9086F" w:rsidP="00D04C16">
      <w:pPr>
        <w:ind w:firstLine="567"/>
        <w:jc w:val="both"/>
        <w:rPr>
          <w:rFonts w:ascii="Times New Roman" w:eastAsiaTheme="minorHAnsi" w:hAnsi="Times New Roman" w:cs="Times New Roman"/>
          <w:lang w:eastAsia="en-US"/>
        </w:rPr>
      </w:pPr>
      <w:r w:rsidRPr="003A623C">
        <w:rPr>
          <w:rFonts w:ascii="Times New Roman" w:eastAsiaTheme="minorHAnsi" w:hAnsi="Times New Roman" w:cs="Times New Roman"/>
          <w:lang w:eastAsia="en-US"/>
        </w:rPr>
        <w:t>6</w:t>
      </w:r>
      <w:r w:rsidR="009F67AC" w:rsidRPr="003A623C">
        <w:rPr>
          <w:rFonts w:ascii="Times New Roman" w:eastAsiaTheme="minorHAnsi" w:hAnsi="Times New Roman" w:cs="Times New Roman"/>
          <w:lang w:eastAsia="en-US"/>
        </w:rPr>
        <w:t>.2. До передачи спора на разрешение суда Сторонами должен быть соблюден претензионный порядок его урегулирования.</w:t>
      </w:r>
    </w:p>
    <w:p w:rsidR="009F67AC" w:rsidRPr="003A623C" w:rsidRDefault="00E9086F" w:rsidP="00D04C16">
      <w:pPr>
        <w:ind w:firstLine="567"/>
        <w:jc w:val="both"/>
        <w:rPr>
          <w:rFonts w:ascii="Times New Roman" w:eastAsiaTheme="minorHAnsi" w:hAnsi="Times New Roman" w:cs="Times New Roman"/>
          <w:lang w:eastAsia="en-US"/>
        </w:rPr>
      </w:pPr>
      <w:r w:rsidRPr="003A623C">
        <w:rPr>
          <w:rFonts w:ascii="Times New Roman" w:eastAsiaTheme="minorHAnsi" w:hAnsi="Times New Roman" w:cs="Times New Roman"/>
          <w:lang w:eastAsia="en-US"/>
        </w:rPr>
        <w:t>6</w:t>
      </w:r>
      <w:r w:rsidR="009F67AC" w:rsidRPr="003A623C">
        <w:rPr>
          <w:rFonts w:ascii="Times New Roman" w:eastAsiaTheme="minorHAnsi" w:hAnsi="Times New Roman" w:cs="Times New Roman"/>
          <w:lang w:eastAsia="en-US"/>
        </w:rPr>
        <w:t>.3.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9F67AC" w:rsidRPr="003A623C" w:rsidRDefault="00E9086F" w:rsidP="00D04C16">
      <w:pPr>
        <w:ind w:firstLine="567"/>
        <w:jc w:val="both"/>
        <w:rPr>
          <w:rFonts w:ascii="Times New Roman" w:eastAsiaTheme="minorHAnsi" w:hAnsi="Times New Roman" w:cs="Times New Roman"/>
          <w:lang w:eastAsia="en-US"/>
        </w:rPr>
      </w:pPr>
      <w:r w:rsidRPr="003A623C">
        <w:rPr>
          <w:rFonts w:ascii="Times New Roman" w:eastAsiaTheme="minorHAnsi" w:hAnsi="Times New Roman" w:cs="Times New Roman"/>
          <w:lang w:eastAsia="en-US"/>
        </w:rPr>
        <w:t>6</w:t>
      </w:r>
      <w:r w:rsidR="009F67AC" w:rsidRPr="003A623C">
        <w:rPr>
          <w:rFonts w:ascii="Times New Roman" w:eastAsiaTheme="minorHAnsi" w:hAnsi="Times New Roman" w:cs="Times New Roman"/>
          <w:lang w:eastAsia="en-US"/>
        </w:rPr>
        <w:t>.4. Сторона, получившая претензию, обязан</w:t>
      </w:r>
      <w:r w:rsidR="00551D15" w:rsidRPr="003A623C">
        <w:rPr>
          <w:rFonts w:ascii="Times New Roman" w:eastAsiaTheme="minorHAnsi" w:hAnsi="Times New Roman" w:cs="Times New Roman"/>
          <w:lang w:eastAsia="en-US"/>
        </w:rPr>
        <w:t>а рассмотреть ее в течение 15</w:t>
      </w:r>
      <w:r w:rsidR="009F67AC" w:rsidRPr="003A623C">
        <w:rPr>
          <w:rFonts w:ascii="Times New Roman" w:eastAsiaTheme="minorHAnsi" w:hAnsi="Times New Roman" w:cs="Times New Roman"/>
          <w:lang w:eastAsia="en-US"/>
        </w:rPr>
        <w:t xml:space="preserve"> (Пятнадцати) календарных дней с момента получения и направить другой Стороне мотивированный ответ.</w:t>
      </w:r>
    </w:p>
    <w:p w:rsidR="009F67AC" w:rsidRPr="003A623C" w:rsidRDefault="00E9086F" w:rsidP="00D04C16">
      <w:pPr>
        <w:ind w:firstLine="567"/>
        <w:jc w:val="both"/>
        <w:rPr>
          <w:rFonts w:ascii="Times New Roman" w:eastAsiaTheme="minorHAnsi" w:hAnsi="Times New Roman" w:cs="Times New Roman"/>
          <w:lang w:eastAsia="en-US"/>
        </w:rPr>
      </w:pPr>
      <w:r w:rsidRPr="003A623C">
        <w:rPr>
          <w:rFonts w:ascii="Times New Roman" w:eastAsiaTheme="minorHAnsi" w:hAnsi="Times New Roman" w:cs="Times New Roman"/>
          <w:lang w:eastAsia="en-US"/>
        </w:rPr>
        <w:t>6</w:t>
      </w:r>
      <w:r w:rsidR="009F67AC" w:rsidRPr="003A623C">
        <w:rPr>
          <w:rFonts w:ascii="Times New Roman" w:eastAsiaTheme="minorHAnsi" w:hAnsi="Times New Roman" w:cs="Times New Roman"/>
          <w:lang w:eastAsia="en-US"/>
        </w:rPr>
        <w:t>.5. Ответ на претензию направляется по факсу либо заказным письмом.</w:t>
      </w:r>
    </w:p>
    <w:p w:rsidR="009F67AC" w:rsidRPr="003A623C" w:rsidRDefault="00E9086F" w:rsidP="00D04C16">
      <w:pPr>
        <w:pStyle w:val="12"/>
        <w:tabs>
          <w:tab w:val="left" w:pos="0"/>
        </w:tabs>
        <w:ind w:left="0"/>
        <w:jc w:val="center"/>
        <w:rPr>
          <w:b/>
          <w:bCs/>
          <w:iCs/>
          <w:sz w:val="24"/>
          <w:szCs w:val="24"/>
        </w:rPr>
      </w:pPr>
      <w:r w:rsidRPr="003A623C">
        <w:rPr>
          <w:b/>
          <w:bCs/>
          <w:iCs/>
          <w:sz w:val="24"/>
          <w:szCs w:val="24"/>
        </w:rPr>
        <w:t>7</w:t>
      </w:r>
      <w:r w:rsidR="009F67AC" w:rsidRPr="003A623C">
        <w:rPr>
          <w:b/>
          <w:bCs/>
          <w:iCs/>
          <w:sz w:val="24"/>
          <w:szCs w:val="24"/>
        </w:rPr>
        <w:t xml:space="preserve">. </w:t>
      </w:r>
      <w:r w:rsidR="001612F2" w:rsidRPr="003A623C">
        <w:rPr>
          <w:b/>
          <w:bCs/>
          <w:iCs/>
          <w:sz w:val="24"/>
          <w:szCs w:val="24"/>
        </w:rPr>
        <w:t>Срок действия, изменения и расторжения договора.</w:t>
      </w:r>
    </w:p>
    <w:p w:rsidR="009F67AC" w:rsidRPr="003A623C" w:rsidRDefault="00876B75" w:rsidP="00D04C16">
      <w:pPr>
        <w:tabs>
          <w:tab w:val="left" w:pos="0"/>
        </w:tabs>
        <w:ind w:firstLine="567"/>
        <w:jc w:val="both"/>
        <w:rPr>
          <w:rFonts w:ascii="Times New Roman" w:hAnsi="Times New Roman" w:cs="Times New Roman"/>
        </w:rPr>
      </w:pPr>
      <w:r w:rsidRPr="003A623C">
        <w:rPr>
          <w:rFonts w:ascii="Times New Roman" w:hAnsi="Times New Roman" w:cs="Times New Roman"/>
        </w:rPr>
        <w:t>7</w:t>
      </w:r>
      <w:r w:rsidR="009F67AC" w:rsidRPr="003A623C">
        <w:rPr>
          <w:rFonts w:ascii="Times New Roman" w:hAnsi="Times New Roman" w:cs="Times New Roman"/>
        </w:rPr>
        <w:t>.1. Договор вступает в силу с момента его подписан</w:t>
      </w:r>
      <w:r w:rsidRPr="003A623C">
        <w:rPr>
          <w:rFonts w:ascii="Times New Roman" w:hAnsi="Times New Roman" w:cs="Times New Roman"/>
        </w:rPr>
        <w:t xml:space="preserve">ия Сторонами и </w:t>
      </w:r>
      <w:r w:rsidR="009F67AC" w:rsidRPr="003A623C">
        <w:rPr>
          <w:rFonts w:ascii="Times New Roman" w:hAnsi="Times New Roman" w:cs="Times New Roman"/>
        </w:rPr>
        <w:t xml:space="preserve">действует до </w:t>
      </w:r>
      <w:r w:rsidR="00551D15" w:rsidRPr="003A623C">
        <w:rPr>
          <w:rFonts w:ascii="Times New Roman" w:hAnsi="Times New Roman" w:cs="Times New Roman"/>
        </w:rPr>
        <w:t>28 февраля</w:t>
      </w:r>
      <w:r w:rsidR="009F67AC" w:rsidRPr="003A623C">
        <w:rPr>
          <w:rFonts w:ascii="Times New Roman" w:hAnsi="Times New Roman" w:cs="Times New Roman"/>
        </w:rPr>
        <w:t xml:space="preserve"> 202</w:t>
      </w:r>
      <w:r w:rsidR="00D04C16" w:rsidRPr="003A623C">
        <w:rPr>
          <w:rFonts w:ascii="Times New Roman" w:hAnsi="Times New Roman" w:cs="Times New Roman"/>
        </w:rPr>
        <w:t>3</w:t>
      </w:r>
      <w:r w:rsidR="009F67AC" w:rsidRPr="003A623C">
        <w:rPr>
          <w:rFonts w:ascii="Times New Roman" w:hAnsi="Times New Roman" w:cs="Times New Roman"/>
        </w:rPr>
        <w:t xml:space="preserve"> года.</w:t>
      </w:r>
    </w:p>
    <w:p w:rsidR="009F67AC" w:rsidRPr="003A623C" w:rsidRDefault="000D55E5" w:rsidP="00D04C16">
      <w:pPr>
        <w:tabs>
          <w:tab w:val="left" w:pos="0"/>
        </w:tabs>
        <w:ind w:firstLine="567"/>
        <w:jc w:val="both"/>
        <w:rPr>
          <w:rFonts w:ascii="Times New Roman" w:hAnsi="Times New Roman" w:cs="Times New Roman"/>
        </w:rPr>
      </w:pPr>
      <w:r w:rsidRPr="003A623C">
        <w:rPr>
          <w:rFonts w:ascii="Times New Roman" w:hAnsi="Times New Roman" w:cs="Times New Roman"/>
        </w:rPr>
        <w:t>7.2</w:t>
      </w:r>
      <w:r w:rsidR="009F67AC" w:rsidRPr="003A623C">
        <w:rPr>
          <w:rFonts w:ascii="Times New Roman" w:hAnsi="Times New Roman" w:cs="Times New Roman"/>
        </w:rPr>
        <w:t>. Изменение положений настоящего договора допускается в случаях, предусмотренных законодательством Российской Федерации. Изменения по соглашению Сторон оформляются в письменном виде путем подписания Сторонами дополнений к договору. Все приложения и дополнения являются неотъемлемыми частями договора.</w:t>
      </w:r>
    </w:p>
    <w:p w:rsidR="009F67AC" w:rsidRPr="003A623C" w:rsidRDefault="002368C5" w:rsidP="00D04C16">
      <w:pPr>
        <w:tabs>
          <w:tab w:val="left" w:pos="0"/>
        </w:tabs>
        <w:ind w:firstLine="567"/>
        <w:jc w:val="both"/>
        <w:rPr>
          <w:rFonts w:ascii="Times New Roman" w:hAnsi="Times New Roman" w:cs="Times New Roman"/>
        </w:rPr>
      </w:pPr>
      <w:r w:rsidRPr="003A623C">
        <w:rPr>
          <w:rFonts w:ascii="Times New Roman" w:hAnsi="Times New Roman" w:cs="Times New Roman"/>
        </w:rPr>
        <w:t>7.3.</w:t>
      </w:r>
      <w:r w:rsidR="009F67AC" w:rsidRPr="003A623C">
        <w:rPr>
          <w:rFonts w:ascii="Times New Roman" w:hAnsi="Times New Roman" w:cs="Times New Roman"/>
        </w:rPr>
        <w:t xml:space="preserve"> 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rsidR="009F67AC" w:rsidRPr="003A623C" w:rsidRDefault="002368C5" w:rsidP="00D04C16">
      <w:pPr>
        <w:adjustRightInd w:val="0"/>
        <w:ind w:firstLine="567"/>
        <w:jc w:val="both"/>
        <w:rPr>
          <w:rFonts w:ascii="Times New Roman" w:hAnsi="Times New Roman" w:cs="Times New Roman"/>
        </w:rPr>
      </w:pPr>
      <w:r w:rsidRPr="003A623C">
        <w:rPr>
          <w:rFonts w:ascii="Times New Roman" w:hAnsi="Times New Roman" w:cs="Times New Roman"/>
        </w:rPr>
        <w:t>7.4.</w:t>
      </w:r>
      <w:r w:rsidR="009F67AC" w:rsidRPr="003A623C">
        <w:rPr>
          <w:rFonts w:ascii="Times New Roman" w:hAnsi="Times New Roman" w:cs="Times New Roman"/>
        </w:rPr>
        <w:t xml:space="preserve"> Договор может быть расторгнут Заказчиком в одностороннем порядке на основании мотивированного представления инициатора закупки в следующих случаях:</w:t>
      </w:r>
    </w:p>
    <w:p w:rsidR="009F67AC" w:rsidRPr="003A623C" w:rsidRDefault="009F67AC" w:rsidP="00D04C16">
      <w:pPr>
        <w:adjustRightInd w:val="0"/>
        <w:ind w:firstLine="567"/>
        <w:jc w:val="both"/>
        <w:rPr>
          <w:rFonts w:ascii="Times New Roman" w:hAnsi="Times New Roman" w:cs="Times New Roman"/>
        </w:rPr>
      </w:pPr>
      <w:r w:rsidRPr="003A623C">
        <w:rPr>
          <w:rFonts w:ascii="Times New Roman" w:hAnsi="Times New Roman" w:cs="Times New Roman"/>
        </w:rPr>
        <w:t xml:space="preserve">а) если Подрядчик не приступает в установленный договором срок к исполнению договора или </w:t>
      </w:r>
      <w:r w:rsidR="00D04C16" w:rsidRPr="003A623C">
        <w:rPr>
          <w:rFonts w:ascii="Times New Roman" w:hAnsi="Times New Roman" w:cs="Times New Roman"/>
        </w:rPr>
        <w:t>выполняет работы</w:t>
      </w:r>
      <w:r w:rsidRPr="003A623C">
        <w:rPr>
          <w:rFonts w:ascii="Times New Roman" w:hAnsi="Times New Roman" w:cs="Times New Roman"/>
        </w:rPr>
        <w:t xml:space="preserve"> таким образом, что окончание их к сроку, предусмотренному договором, становится явно невозможным;</w:t>
      </w:r>
    </w:p>
    <w:p w:rsidR="009F67AC" w:rsidRPr="003A623C" w:rsidRDefault="009F67AC" w:rsidP="00D04C16">
      <w:pPr>
        <w:adjustRightInd w:val="0"/>
        <w:ind w:firstLine="567"/>
        <w:jc w:val="both"/>
        <w:rPr>
          <w:rFonts w:ascii="Times New Roman" w:hAnsi="Times New Roman" w:cs="Times New Roman"/>
        </w:rPr>
      </w:pPr>
      <w:r w:rsidRPr="003A623C">
        <w:rPr>
          <w:rFonts w:ascii="Times New Roman" w:hAnsi="Times New Roman" w:cs="Times New Roman"/>
        </w:rPr>
        <w:t>б) если во время выполнения работ Подрядчиком нарушены условия выполнения договора, и в назначенный Заказчиком для устранения нарушений разумный срок Подрядчиком такие нарушения не устранены, либо являются существенными и неустранимыми;</w:t>
      </w:r>
    </w:p>
    <w:p w:rsidR="009F67AC" w:rsidRPr="003A623C" w:rsidRDefault="009F67AC" w:rsidP="00D04C16">
      <w:pPr>
        <w:adjustRightInd w:val="0"/>
        <w:ind w:firstLine="567"/>
        <w:jc w:val="both"/>
        <w:rPr>
          <w:rFonts w:ascii="Times New Roman" w:hAnsi="Times New Roman" w:cs="Times New Roman"/>
        </w:rPr>
      </w:pPr>
      <w:r w:rsidRPr="003A623C">
        <w:rPr>
          <w:rFonts w:ascii="Times New Roman" w:hAnsi="Times New Roman" w:cs="Times New Roman"/>
        </w:rPr>
        <w:t xml:space="preserve">в) неоднократного (два или более) или существенного (более десяти календарных дней) нарушения Подрядчиком сроков </w:t>
      </w:r>
      <w:r w:rsidR="00D04C16" w:rsidRPr="003A623C">
        <w:rPr>
          <w:rFonts w:ascii="Times New Roman" w:hAnsi="Times New Roman" w:cs="Times New Roman"/>
        </w:rPr>
        <w:t>выполнения работ</w:t>
      </w:r>
      <w:r w:rsidRPr="003A623C">
        <w:rPr>
          <w:rFonts w:ascii="Times New Roman" w:hAnsi="Times New Roman" w:cs="Times New Roman"/>
        </w:rPr>
        <w:t>, указанных в договоре;</w:t>
      </w:r>
    </w:p>
    <w:p w:rsidR="009F67AC" w:rsidRPr="003A623C" w:rsidRDefault="009F67AC" w:rsidP="00D04C16">
      <w:pPr>
        <w:adjustRightInd w:val="0"/>
        <w:ind w:firstLine="567"/>
        <w:jc w:val="both"/>
        <w:rPr>
          <w:rFonts w:ascii="Times New Roman" w:hAnsi="Times New Roman" w:cs="Times New Roman"/>
        </w:rPr>
      </w:pPr>
      <w:r w:rsidRPr="003A623C">
        <w:rPr>
          <w:rFonts w:ascii="Times New Roman" w:hAnsi="Times New Roman" w:cs="Times New Roman"/>
        </w:rPr>
        <w:t>г) однократного грубого нарушения Подрядчиком правил и норм охраны труда, пожарной безопасности, радиационной безопасности, санитарно-эпидемиологической безопасности, создавшим реальную угрозу жизни и здоровью людей, а также имуществу Заказчика и третьих лиц;</w:t>
      </w:r>
    </w:p>
    <w:p w:rsidR="009F67AC" w:rsidRPr="003A623C" w:rsidRDefault="009F67AC" w:rsidP="00D04C16">
      <w:pPr>
        <w:adjustRightInd w:val="0"/>
        <w:ind w:firstLine="567"/>
        <w:jc w:val="both"/>
        <w:rPr>
          <w:rFonts w:ascii="Times New Roman" w:hAnsi="Times New Roman" w:cs="Times New Roman"/>
        </w:rPr>
      </w:pPr>
      <w:r w:rsidRPr="003A623C">
        <w:rPr>
          <w:rFonts w:ascii="Times New Roman" w:hAnsi="Times New Roman" w:cs="Times New Roman"/>
        </w:rPr>
        <w:t>д) в случае установления недостоверности сведений, содержащихся в документах, представленных Подрядчиком на этапе размещения заказа;</w:t>
      </w:r>
    </w:p>
    <w:p w:rsidR="009F67AC" w:rsidRPr="003A623C" w:rsidRDefault="009F67AC" w:rsidP="00D04C16">
      <w:pPr>
        <w:adjustRightInd w:val="0"/>
        <w:ind w:firstLine="567"/>
        <w:jc w:val="both"/>
        <w:rPr>
          <w:rFonts w:ascii="Times New Roman" w:hAnsi="Times New Roman" w:cs="Times New Roman"/>
        </w:rPr>
      </w:pPr>
      <w:r w:rsidRPr="003A623C">
        <w:rPr>
          <w:rFonts w:ascii="Times New Roman" w:hAnsi="Times New Roman" w:cs="Times New Roman"/>
        </w:rPr>
        <w:t>е) в случае установления факта проведения ликвидации Подрядчика или проведения в отношении него процедуры банкротства;</w:t>
      </w:r>
    </w:p>
    <w:p w:rsidR="009F67AC" w:rsidRPr="003A623C" w:rsidRDefault="009F67AC" w:rsidP="00D04C16">
      <w:pPr>
        <w:adjustRightInd w:val="0"/>
        <w:ind w:firstLine="567"/>
        <w:jc w:val="both"/>
        <w:rPr>
          <w:rFonts w:ascii="Times New Roman" w:hAnsi="Times New Roman" w:cs="Times New Roman"/>
        </w:rPr>
      </w:pPr>
      <w:r w:rsidRPr="003A623C">
        <w:rPr>
          <w:rFonts w:ascii="Times New Roman" w:hAnsi="Times New Roman" w:cs="Times New Roman"/>
        </w:rPr>
        <w:t>ё) в случае установления факта проведения приостановления деятельности Подрядчика в порядке, предусмотренном Кодексом Российской Федерации об административных правонарушениях;</w:t>
      </w:r>
    </w:p>
    <w:p w:rsidR="009F67AC" w:rsidRPr="003A623C" w:rsidRDefault="009F67AC" w:rsidP="00D04C16">
      <w:pPr>
        <w:adjustRightInd w:val="0"/>
        <w:ind w:firstLine="567"/>
        <w:jc w:val="both"/>
        <w:rPr>
          <w:rFonts w:ascii="Times New Roman" w:hAnsi="Times New Roman" w:cs="Times New Roman"/>
        </w:rPr>
      </w:pPr>
      <w:r w:rsidRPr="003A623C">
        <w:rPr>
          <w:rFonts w:ascii="Times New Roman" w:hAnsi="Times New Roman" w:cs="Times New Roman"/>
        </w:rPr>
        <w:t>ж) если у Подрядчика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Подрядчика по данным бухгалтерской отчетности за последний завершенный отчетный период.</w:t>
      </w:r>
    </w:p>
    <w:p w:rsidR="00BF0E0F" w:rsidRPr="003A623C" w:rsidRDefault="001612F2" w:rsidP="00D04C16">
      <w:pPr>
        <w:pStyle w:val="10"/>
        <w:keepNext/>
        <w:keepLines/>
        <w:shd w:val="clear" w:color="auto" w:fill="auto"/>
        <w:tabs>
          <w:tab w:val="left" w:pos="3869"/>
        </w:tabs>
        <w:spacing w:line="240" w:lineRule="auto"/>
        <w:ind w:firstLine="567"/>
        <w:jc w:val="center"/>
        <w:rPr>
          <w:b/>
          <w:sz w:val="24"/>
          <w:szCs w:val="24"/>
        </w:rPr>
      </w:pPr>
      <w:r w:rsidRPr="003A623C">
        <w:rPr>
          <w:b/>
          <w:sz w:val="24"/>
          <w:szCs w:val="24"/>
        </w:rPr>
        <w:t>8</w:t>
      </w:r>
      <w:r w:rsidR="00BF0E0F" w:rsidRPr="003A623C">
        <w:rPr>
          <w:b/>
          <w:sz w:val="24"/>
          <w:szCs w:val="24"/>
        </w:rPr>
        <w:t>.</w:t>
      </w:r>
      <w:r w:rsidR="00BF0E0F" w:rsidRPr="003A623C">
        <w:rPr>
          <w:sz w:val="24"/>
          <w:szCs w:val="24"/>
        </w:rPr>
        <w:t xml:space="preserve"> </w:t>
      </w:r>
      <w:r w:rsidRPr="003A623C">
        <w:rPr>
          <w:b/>
          <w:sz w:val="24"/>
          <w:szCs w:val="24"/>
        </w:rPr>
        <w:t>Конфиденциальность</w:t>
      </w:r>
    </w:p>
    <w:p w:rsidR="00BF0E0F" w:rsidRPr="003A623C" w:rsidRDefault="001612F2" w:rsidP="00D04C16">
      <w:pPr>
        <w:pStyle w:val="21"/>
        <w:shd w:val="clear" w:color="auto" w:fill="auto"/>
        <w:spacing w:line="240" w:lineRule="auto"/>
        <w:ind w:firstLine="567"/>
        <w:rPr>
          <w:sz w:val="24"/>
          <w:szCs w:val="24"/>
        </w:rPr>
      </w:pPr>
      <w:r w:rsidRPr="003A623C">
        <w:rPr>
          <w:sz w:val="24"/>
          <w:szCs w:val="24"/>
        </w:rPr>
        <w:t>8</w:t>
      </w:r>
      <w:r w:rsidR="00BF0E0F" w:rsidRPr="003A623C">
        <w:rPr>
          <w:sz w:val="24"/>
          <w:szCs w:val="24"/>
        </w:rPr>
        <w:t>.1.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BF0E0F" w:rsidRPr="003A623C" w:rsidRDefault="001612F2" w:rsidP="00D04C16">
      <w:pPr>
        <w:pStyle w:val="21"/>
        <w:shd w:val="clear" w:color="auto" w:fill="auto"/>
        <w:spacing w:line="240" w:lineRule="auto"/>
        <w:ind w:firstLine="567"/>
        <w:rPr>
          <w:sz w:val="24"/>
          <w:szCs w:val="24"/>
        </w:rPr>
      </w:pPr>
      <w:r w:rsidRPr="003A623C">
        <w:rPr>
          <w:sz w:val="24"/>
          <w:szCs w:val="24"/>
        </w:rPr>
        <w:t>8</w:t>
      </w:r>
      <w:r w:rsidR="00BF0E0F" w:rsidRPr="003A623C">
        <w:rPr>
          <w:sz w:val="24"/>
          <w:szCs w:val="24"/>
        </w:rPr>
        <w:t>.2.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BF0E0F" w:rsidRPr="003A623C" w:rsidRDefault="001612F2" w:rsidP="00D04C16">
      <w:pPr>
        <w:pStyle w:val="21"/>
        <w:shd w:val="clear" w:color="auto" w:fill="auto"/>
        <w:spacing w:line="240" w:lineRule="auto"/>
        <w:ind w:firstLine="567"/>
        <w:rPr>
          <w:sz w:val="24"/>
          <w:szCs w:val="24"/>
        </w:rPr>
      </w:pPr>
      <w:r w:rsidRPr="003A623C">
        <w:rPr>
          <w:sz w:val="24"/>
          <w:szCs w:val="24"/>
        </w:rPr>
        <w:t>8.</w:t>
      </w:r>
      <w:r w:rsidR="00BF0E0F" w:rsidRPr="003A623C">
        <w:rPr>
          <w:sz w:val="24"/>
          <w:szCs w:val="24"/>
        </w:rPr>
        <w:t>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rsidR="00BF0E0F" w:rsidRPr="003A623C" w:rsidRDefault="001612F2" w:rsidP="00D04C16">
      <w:pPr>
        <w:pStyle w:val="10"/>
        <w:keepNext/>
        <w:keepLines/>
        <w:shd w:val="clear" w:color="auto" w:fill="auto"/>
        <w:tabs>
          <w:tab w:val="left" w:pos="3869"/>
        </w:tabs>
        <w:spacing w:line="240" w:lineRule="auto"/>
        <w:jc w:val="center"/>
        <w:rPr>
          <w:b/>
          <w:sz w:val="24"/>
          <w:szCs w:val="24"/>
        </w:rPr>
      </w:pPr>
      <w:r w:rsidRPr="003A623C">
        <w:rPr>
          <w:b/>
          <w:sz w:val="24"/>
          <w:szCs w:val="24"/>
        </w:rPr>
        <w:t>9</w:t>
      </w:r>
      <w:r w:rsidR="00BF0E0F" w:rsidRPr="003A623C">
        <w:rPr>
          <w:sz w:val="24"/>
          <w:szCs w:val="24"/>
        </w:rPr>
        <w:t xml:space="preserve">. </w:t>
      </w:r>
      <w:r w:rsidRPr="003A623C">
        <w:rPr>
          <w:b/>
          <w:sz w:val="24"/>
          <w:szCs w:val="24"/>
        </w:rPr>
        <w:t>Антикоррупционная Оговорка</w:t>
      </w:r>
    </w:p>
    <w:p w:rsidR="00BF0E0F" w:rsidRPr="003A623C" w:rsidRDefault="001612F2" w:rsidP="00D04C16">
      <w:pPr>
        <w:pStyle w:val="21"/>
        <w:shd w:val="clear" w:color="auto" w:fill="auto"/>
        <w:spacing w:line="240" w:lineRule="auto"/>
        <w:ind w:firstLine="426"/>
        <w:rPr>
          <w:sz w:val="24"/>
          <w:szCs w:val="24"/>
        </w:rPr>
      </w:pPr>
      <w:r w:rsidRPr="003A623C">
        <w:rPr>
          <w:sz w:val="24"/>
          <w:szCs w:val="24"/>
        </w:rPr>
        <w:t>9</w:t>
      </w:r>
      <w:r w:rsidR="00BF0E0F" w:rsidRPr="003A623C">
        <w:rPr>
          <w:sz w:val="24"/>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BF0E0F" w:rsidRPr="003A623C" w:rsidRDefault="001612F2" w:rsidP="00D04C16">
      <w:pPr>
        <w:pStyle w:val="21"/>
        <w:shd w:val="clear" w:color="auto" w:fill="auto"/>
        <w:spacing w:line="240" w:lineRule="auto"/>
        <w:ind w:firstLine="426"/>
        <w:rPr>
          <w:sz w:val="24"/>
          <w:szCs w:val="24"/>
        </w:rPr>
      </w:pPr>
      <w:r w:rsidRPr="003A623C">
        <w:rPr>
          <w:sz w:val="24"/>
          <w:szCs w:val="24"/>
        </w:rPr>
        <w:t>9</w:t>
      </w:r>
      <w:r w:rsidR="00BF0E0F" w:rsidRPr="003A623C">
        <w:rPr>
          <w:sz w:val="24"/>
          <w:szCs w:val="24"/>
        </w:rPr>
        <w:t>.2.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rsidR="00571F74" w:rsidRPr="003A623C" w:rsidRDefault="00571F74" w:rsidP="00D04C16">
      <w:pPr>
        <w:ind w:firstLine="426"/>
        <w:jc w:val="center"/>
        <w:rPr>
          <w:rFonts w:ascii="Times New Roman" w:hAnsi="Times New Roman" w:cs="Times New Roman"/>
          <w:b/>
          <w:bCs/>
          <w:iCs/>
        </w:rPr>
      </w:pPr>
      <w:r w:rsidRPr="003A623C">
        <w:rPr>
          <w:rFonts w:ascii="Times New Roman" w:hAnsi="Times New Roman" w:cs="Times New Roman"/>
          <w:b/>
        </w:rPr>
        <w:t>1</w:t>
      </w:r>
      <w:r w:rsidR="003517BE" w:rsidRPr="003A623C">
        <w:rPr>
          <w:rFonts w:ascii="Times New Roman" w:hAnsi="Times New Roman" w:cs="Times New Roman"/>
          <w:b/>
        </w:rPr>
        <w:t>0</w:t>
      </w:r>
      <w:r w:rsidRPr="003A623C">
        <w:rPr>
          <w:rFonts w:ascii="Times New Roman" w:hAnsi="Times New Roman" w:cs="Times New Roman"/>
          <w:b/>
        </w:rPr>
        <w:t xml:space="preserve">. </w:t>
      </w:r>
      <w:r w:rsidR="003517BE" w:rsidRPr="003A623C">
        <w:rPr>
          <w:rFonts w:ascii="Times New Roman" w:hAnsi="Times New Roman" w:cs="Times New Roman"/>
          <w:b/>
        </w:rPr>
        <w:t>П</w:t>
      </w:r>
      <w:r w:rsidR="003517BE" w:rsidRPr="003A623C">
        <w:rPr>
          <w:rFonts w:ascii="Times New Roman" w:hAnsi="Times New Roman" w:cs="Times New Roman"/>
          <w:b/>
          <w:bCs/>
          <w:iCs/>
        </w:rPr>
        <w:t>рочие условия договора</w:t>
      </w:r>
    </w:p>
    <w:p w:rsidR="00571F74" w:rsidRPr="003A623C" w:rsidRDefault="00D04C16" w:rsidP="00D04C16">
      <w:pPr>
        <w:ind w:firstLine="426"/>
        <w:jc w:val="both"/>
        <w:rPr>
          <w:rFonts w:ascii="Times New Roman" w:hAnsi="Times New Roman" w:cs="Times New Roman"/>
          <w:bCs/>
          <w:iCs/>
        </w:rPr>
      </w:pPr>
      <w:r w:rsidRPr="003A623C">
        <w:rPr>
          <w:rFonts w:ascii="Times New Roman" w:hAnsi="Times New Roman" w:cs="Times New Roman"/>
          <w:bCs/>
          <w:iCs/>
        </w:rPr>
        <w:t>10</w:t>
      </w:r>
      <w:r w:rsidR="00571F74" w:rsidRPr="003A623C">
        <w:rPr>
          <w:rFonts w:ascii="Times New Roman" w:hAnsi="Times New Roman" w:cs="Times New Roman"/>
          <w:bCs/>
          <w:iCs/>
        </w:rPr>
        <w:t xml:space="preserve">.1. Во всем, что не предусмотрено настоящим Договором стороны руководствуются действующим законодательством РФ. </w:t>
      </w:r>
    </w:p>
    <w:p w:rsidR="00571F74" w:rsidRPr="003A623C" w:rsidRDefault="00571F74" w:rsidP="00D04C16">
      <w:pPr>
        <w:ind w:firstLine="426"/>
        <w:jc w:val="both"/>
        <w:rPr>
          <w:rFonts w:ascii="Times New Roman" w:hAnsi="Times New Roman" w:cs="Times New Roman"/>
          <w:bCs/>
          <w:iCs/>
        </w:rPr>
      </w:pPr>
      <w:r w:rsidRPr="003A623C">
        <w:rPr>
          <w:rFonts w:ascii="Times New Roman" w:hAnsi="Times New Roman" w:cs="Times New Roman"/>
          <w:bCs/>
          <w:iCs/>
        </w:rPr>
        <w:t>1</w:t>
      </w:r>
      <w:r w:rsidR="00D04C16" w:rsidRPr="003A623C">
        <w:rPr>
          <w:rFonts w:ascii="Times New Roman" w:hAnsi="Times New Roman" w:cs="Times New Roman"/>
          <w:bCs/>
          <w:iCs/>
        </w:rPr>
        <w:t>0</w:t>
      </w:r>
      <w:r w:rsidRPr="003A623C">
        <w:rPr>
          <w:rFonts w:ascii="Times New Roman" w:hAnsi="Times New Roman" w:cs="Times New Roman"/>
          <w:bCs/>
          <w:iCs/>
        </w:rPr>
        <w:t>.2. Стороны взаимно договорились, что документы, переданные посредством электронной или факсимильной связи, имеют юридическую силу и являются средством для доказывания до обмена оригиналами. Обмен оригиналами документов обязателен.</w:t>
      </w:r>
    </w:p>
    <w:p w:rsidR="00571F74" w:rsidRPr="003A623C" w:rsidRDefault="00571F74" w:rsidP="00D04C16">
      <w:pPr>
        <w:ind w:firstLine="426"/>
        <w:jc w:val="both"/>
        <w:rPr>
          <w:rFonts w:ascii="Times New Roman" w:hAnsi="Times New Roman" w:cs="Times New Roman"/>
          <w:bCs/>
          <w:iCs/>
        </w:rPr>
      </w:pPr>
      <w:r w:rsidRPr="003A623C">
        <w:rPr>
          <w:rFonts w:ascii="Times New Roman" w:hAnsi="Times New Roman" w:cs="Times New Roman"/>
          <w:bCs/>
          <w:iCs/>
        </w:rPr>
        <w:t>1</w:t>
      </w:r>
      <w:r w:rsidR="00D04C16" w:rsidRPr="003A623C">
        <w:rPr>
          <w:rFonts w:ascii="Times New Roman" w:hAnsi="Times New Roman" w:cs="Times New Roman"/>
          <w:bCs/>
          <w:iCs/>
        </w:rPr>
        <w:t>0</w:t>
      </w:r>
      <w:r w:rsidRPr="003A623C">
        <w:rPr>
          <w:rFonts w:ascii="Times New Roman" w:hAnsi="Times New Roman" w:cs="Times New Roman"/>
          <w:bCs/>
          <w:iCs/>
        </w:rPr>
        <w:t xml:space="preserve">.3. Стороны обязаны информировать друг друга об изменении юридических адресов или реквизитов. Действующие юридические адреса и реквизиты Сторон указываются в данном договоре, на счетах-фактурах. При изменении юридического адреса или реквизитов Подрядчика новые данные вносятся им в счет-фактуру, который передается Заказчику одновременно с результатом </w:t>
      </w:r>
      <w:r w:rsidR="00D04C16" w:rsidRPr="003A623C">
        <w:rPr>
          <w:rFonts w:ascii="Times New Roman" w:hAnsi="Times New Roman" w:cs="Times New Roman"/>
          <w:bCs/>
          <w:iCs/>
        </w:rPr>
        <w:t>выполненных работ.</w:t>
      </w:r>
      <w:r w:rsidRPr="003A623C">
        <w:rPr>
          <w:rFonts w:ascii="Times New Roman" w:hAnsi="Times New Roman" w:cs="Times New Roman"/>
          <w:bCs/>
          <w:iCs/>
        </w:rPr>
        <w:t xml:space="preserve"> Передача счета-фактуры с новыми данными Заказчику считается надлежащим и достаточным уведомлением об изменении юридического адреса или реквизитов Подрядчика.</w:t>
      </w:r>
    </w:p>
    <w:p w:rsidR="00571F74" w:rsidRPr="003A623C" w:rsidRDefault="00571F74" w:rsidP="00D04C16">
      <w:pPr>
        <w:ind w:firstLine="426"/>
        <w:jc w:val="both"/>
        <w:rPr>
          <w:rFonts w:ascii="Times New Roman" w:hAnsi="Times New Roman" w:cs="Times New Roman"/>
          <w:bCs/>
          <w:iCs/>
        </w:rPr>
      </w:pPr>
      <w:r w:rsidRPr="003A623C">
        <w:rPr>
          <w:rFonts w:ascii="Times New Roman" w:hAnsi="Times New Roman" w:cs="Times New Roman"/>
          <w:bCs/>
          <w:iCs/>
        </w:rPr>
        <w:t>1</w:t>
      </w:r>
      <w:r w:rsidR="00D04C16" w:rsidRPr="003A623C">
        <w:rPr>
          <w:rFonts w:ascii="Times New Roman" w:hAnsi="Times New Roman" w:cs="Times New Roman"/>
          <w:bCs/>
          <w:iCs/>
        </w:rPr>
        <w:t>0</w:t>
      </w:r>
      <w:r w:rsidRPr="003A623C">
        <w:rPr>
          <w:rFonts w:ascii="Times New Roman" w:hAnsi="Times New Roman" w:cs="Times New Roman"/>
          <w:bCs/>
          <w:iCs/>
        </w:rPr>
        <w:t xml:space="preserve">.4. Настоящий договор составлен в двух экземплярах, имеющих равную юридическую силу, по одному для каждой из сторон. </w:t>
      </w:r>
    </w:p>
    <w:p w:rsidR="00571F74" w:rsidRPr="003A623C" w:rsidRDefault="00571F74" w:rsidP="00D04C16">
      <w:pPr>
        <w:ind w:firstLine="426"/>
        <w:jc w:val="both"/>
        <w:rPr>
          <w:rFonts w:ascii="Times New Roman" w:hAnsi="Times New Roman" w:cs="Times New Roman"/>
        </w:rPr>
      </w:pPr>
      <w:r w:rsidRPr="003A623C">
        <w:rPr>
          <w:rFonts w:ascii="Times New Roman" w:hAnsi="Times New Roman" w:cs="Times New Roman"/>
        </w:rPr>
        <w:t>1</w:t>
      </w:r>
      <w:r w:rsidR="00D04C16" w:rsidRPr="003A623C">
        <w:rPr>
          <w:rFonts w:ascii="Times New Roman" w:hAnsi="Times New Roman" w:cs="Times New Roman"/>
        </w:rPr>
        <w:t>0</w:t>
      </w:r>
      <w:r w:rsidRPr="003A623C">
        <w:rPr>
          <w:rFonts w:ascii="Times New Roman" w:hAnsi="Times New Roman" w:cs="Times New Roman"/>
        </w:rPr>
        <w:t>.5. Неотъемлемой частью настоящего договора являются следующие приложения:</w:t>
      </w:r>
    </w:p>
    <w:p w:rsidR="003F376F" w:rsidRPr="003A623C" w:rsidRDefault="003F376F" w:rsidP="00D04C16">
      <w:pPr>
        <w:ind w:firstLine="426"/>
        <w:jc w:val="both"/>
        <w:rPr>
          <w:rFonts w:ascii="Times New Roman" w:hAnsi="Times New Roman" w:cs="Times New Roman"/>
        </w:rPr>
      </w:pPr>
      <w:r w:rsidRPr="003A623C">
        <w:rPr>
          <w:rFonts w:ascii="Times New Roman" w:hAnsi="Times New Roman" w:cs="Times New Roman"/>
        </w:rPr>
        <w:t>1. Техническое задание (Приложение № 1 к настоящему Договору);</w:t>
      </w:r>
    </w:p>
    <w:p w:rsidR="003F376F" w:rsidRPr="003A623C" w:rsidRDefault="003F376F" w:rsidP="00D04C16">
      <w:pPr>
        <w:ind w:firstLine="426"/>
        <w:jc w:val="both"/>
        <w:rPr>
          <w:rFonts w:ascii="Times New Roman" w:hAnsi="Times New Roman" w:cs="Times New Roman"/>
        </w:rPr>
      </w:pPr>
      <w:r w:rsidRPr="003A623C">
        <w:rPr>
          <w:rFonts w:ascii="Times New Roman" w:hAnsi="Times New Roman" w:cs="Times New Roman"/>
        </w:rPr>
        <w:t>2. График технического обслуживания (Приложение № 2 к настоящему Договору);</w:t>
      </w:r>
    </w:p>
    <w:p w:rsidR="00F90F6B" w:rsidRPr="003A623C" w:rsidRDefault="003517BE" w:rsidP="00D04C16">
      <w:pPr>
        <w:widowControl/>
        <w:jc w:val="center"/>
        <w:rPr>
          <w:rFonts w:ascii="Times New Roman" w:hAnsi="Times New Roman" w:cs="Times New Roman"/>
          <w:b/>
        </w:rPr>
      </w:pPr>
      <w:r w:rsidRPr="003A623C">
        <w:rPr>
          <w:rFonts w:ascii="Times New Roman" w:hAnsi="Times New Roman" w:cs="Times New Roman"/>
          <w:b/>
        </w:rPr>
        <w:t>11</w:t>
      </w:r>
      <w:r w:rsidR="00BF7A77" w:rsidRPr="003A623C">
        <w:rPr>
          <w:rFonts w:ascii="Times New Roman" w:hAnsi="Times New Roman" w:cs="Times New Roman"/>
          <w:b/>
        </w:rPr>
        <w:t>.</w:t>
      </w:r>
      <w:r w:rsidR="00BF0E0F" w:rsidRPr="003A623C">
        <w:rPr>
          <w:rFonts w:ascii="Times New Roman" w:hAnsi="Times New Roman" w:cs="Times New Roman"/>
          <w:b/>
        </w:rPr>
        <w:t xml:space="preserve"> </w:t>
      </w:r>
      <w:r w:rsidR="00F90F6B" w:rsidRPr="003A623C">
        <w:rPr>
          <w:rFonts w:ascii="Times New Roman" w:hAnsi="Times New Roman" w:cs="Times New Roman"/>
          <w:b/>
        </w:rPr>
        <w:t>Юридические адреса и реквизиты сторон:</w:t>
      </w:r>
    </w:p>
    <w:tbl>
      <w:tblPr>
        <w:tblW w:w="5086" w:type="pct"/>
        <w:tblLook w:val="01E0" w:firstRow="1" w:lastRow="1" w:firstColumn="1" w:lastColumn="1" w:noHBand="0" w:noVBand="0"/>
      </w:tblPr>
      <w:tblGrid>
        <w:gridCol w:w="5110"/>
        <w:gridCol w:w="268"/>
        <w:gridCol w:w="4548"/>
        <w:gridCol w:w="169"/>
      </w:tblGrid>
      <w:tr w:rsidR="00D04C16" w:rsidRPr="003A623C" w:rsidTr="003F376F">
        <w:trPr>
          <w:trHeight w:val="3994"/>
        </w:trPr>
        <w:tc>
          <w:tcPr>
            <w:tcW w:w="2693" w:type="pct"/>
            <w:gridSpan w:val="2"/>
          </w:tcPr>
          <w:p w:rsidR="00D04C16" w:rsidRPr="003A623C" w:rsidRDefault="00D04C16" w:rsidP="00D04C16">
            <w:pPr>
              <w:autoSpaceDE w:val="0"/>
              <w:autoSpaceDN w:val="0"/>
              <w:adjustRightInd w:val="0"/>
              <w:ind w:firstLine="540"/>
              <w:rPr>
                <w:rFonts w:ascii="Times New Roman" w:hAnsi="Times New Roman" w:cs="Times New Roman"/>
                <w:b/>
                <w:bCs/>
                <w:iCs/>
                <w:lang w:eastAsia="en-US"/>
              </w:rPr>
            </w:pPr>
            <w:r w:rsidRPr="003A623C">
              <w:rPr>
                <w:rFonts w:ascii="Times New Roman" w:hAnsi="Times New Roman" w:cs="Times New Roman"/>
                <w:b/>
                <w:bCs/>
                <w:iCs/>
                <w:lang w:eastAsia="en-US"/>
              </w:rPr>
              <w:t>Заказчик</w:t>
            </w:r>
          </w:p>
          <w:p w:rsidR="00D04C16" w:rsidRPr="003A623C" w:rsidRDefault="00D04C16" w:rsidP="00D04C16">
            <w:pPr>
              <w:autoSpaceDE w:val="0"/>
              <w:adjustRightInd w:val="0"/>
              <w:rPr>
                <w:rFonts w:ascii="Times New Roman" w:hAnsi="Times New Roman" w:cs="Times New Roman"/>
                <w:b/>
                <w:bCs/>
                <w:iCs/>
                <w:lang w:eastAsia="ar-SA"/>
              </w:rPr>
            </w:pPr>
            <w:r w:rsidRPr="003A623C">
              <w:rPr>
                <w:rFonts w:ascii="Times New Roman" w:hAnsi="Times New Roman" w:cs="Times New Roman"/>
                <w:b/>
                <w:bCs/>
                <w:iCs/>
                <w:lang w:eastAsia="ar-SA"/>
              </w:rPr>
              <w:t>Акционерное общество</w:t>
            </w:r>
          </w:p>
          <w:p w:rsidR="00D04C16" w:rsidRPr="003A623C" w:rsidRDefault="00D04C16" w:rsidP="00D04C16">
            <w:pPr>
              <w:autoSpaceDE w:val="0"/>
              <w:adjustRightInd w:val="0"/>
              <w:rPr>
                <w:rFonts w:ascii="Times New Roman" w:hAnsi="Times New Roman" w:cs="Times New Roman"/>
                <w:b/>
                <w:bCs/>
                <w:iCs/>
                <w:lang w:eastAsia="ar-SA"/>
              </w:rPr>
            </w:pPr>
            <w:r w:rsidRPr="003A623C">
              <w:rPr>
                <w:rFonts w:ascii="Times New Roman" w:hAnsi="Times New Roman" w:cs="Times New Roman"/>
                <w:b/>
                <w:bCs/>
                <w:iCs/>
                <w:lang w:eastAsia="ar-SA"/>
              </w:rPr>
              <w:t>«Завод полупроводниковых приборов»</w:t>
            </w:r>
          </w:p>
          <w:p w:rsidR="00D04C16" w:rsidRPr="003A623C" w:rsidRDefault="00D04C16" w:rsidP="00D04C16">
            <w:pPr>
              <w:ind w:right="122"/>
              <w:rPr>
                <w:rFonts w:ascii="Times New Roman" w:hAnsi="Times New Roman" w:cs="Times New Roman"/>
                <w:bCs/>
                <w:lang w:eastAsia="ar-SA"/>
              </w:rPr>
            </w:pPr>
            <w:r w:rsidRPr="003A623C">
              <w:rPr>
                <w:rFonts w:ascii="Times New Roman" w:hAnsi="Times New Roman" w:cs="Times New Roman"/>
                <w:bCs/>
                <w:lang w:eastAsia="ar-SA"/>
              </w:rPr>
              <w:t xml:space="preserve">Юридический адрес: Республика Марий Эл, 424003, г. Йошкар-Ола, ул. Суворова, </w:t>
            </w:r>
            <w:r w:rsidR="00551D15" w:rsidRPr="003A623C">
              <w:rPr>
                <w:rFonts w:ascii="Times New Roman" w:hAnsi="Times New Roman" w:cs="Times New Roman"/>
                <w:bCs/>
                <w:lang w:eastAsia="ar-SA"/>
              </w:rPr>
              <w:t>д.</w:t>
            </w:r>
            <w:r w:rsidRPr="003A623C">
              <w:rPr>
                <w:rFonts w:ascii="Times New Roman" w:hAnsi="Times New Roman" w:cs="Times New Roman"/>
                <w:bCs/>
                <w:lang w:eastAsia="ar-SA"/>
              </w:rPr>
              <w:t>26</w:t>
            </w:r>
          </w:p>
          <w:p w:rsidR="00D04C16" w:rsidRPr="004A5657" w:rsidRDefault="00D04C16" w:rsidP="00D04C16">
            <w:pPr>
              <w:rPr>
                <w:rFonts w:ascii="Times New Roman" w:hAnsi="Times New Roman" w:cs="Times New Roman"/>
                <w:bCs/>
                <w:lang w:eastAsia="ar-SA"/>
              </w:rPr>
            </w:pPr>
            <w:r w:rsidRPr="003A623C">
              <w:rPr>
                <w:rFonts w:ascii="Times New Roman" w:hAnsi="Times New Roman" w:cs="Times New Roman"/>
                <w:bCs/>
                <w:lang w:eastAsia="ar-SA"/>
              </w:rPr>
              <w:t>Тел</w:t>
            </w:r>
            <w:r w:rsidRPr="004A5657">
              <w:rPr>
                <w:rFonts w:ascii="Times New Roman" w:hAnsi="Times New Roman" w:cs="Times New Roman"/>
                <w:bCs/>
                <w:lang w:eastAsia="ar-SA"/>
              </w:rPr>
              <w:t>.</w:t>
            </w:r>
            <w:r w:rsidR="00551D15" w:rsidRPr="003A623C">
              <w:rPr>
                <w:rFonts w:ascii="Times New Roman" w:hAnsi="Times New Roman" w:cs="Times New Roman"/>
                <w:bCs/>
                <w:lang w:eastAsia="ar-SA"/>
              </w:rPr>
              <w:t>/</w:t>
            </w:r>
            <w:r w:rsidRPr="003A623C">
              <w:rPr>
                <w:rFonts w:ascii="Times New Roman" w:hAnsi="Times New Roman" w:cs="Times New Roman"/>
                <w:bCs/>
                <w:lang w:eastAsia="ar-SA"/>
              </w:rPr>
              <w:t>факс</w:t>
            </w:r>
            <w:r w:rsidRPr="004A5657">
              <w:rPr>
                <w:rFonts w:ascii="Times New Roman" w:hAnsi="Times New Roman" w:cs="Times New Roman"/>
                <w:bCs/>
                <w:lang w:eastAsia="ar-SA"/>
              </w:rPr>
              <w:t>: (8362)45-70-09/42-13-39</w:t>
            </w:r>
          </w:p>
          <w:p w:rsidR="00D04C16" w:rsidRPr="004A5657" w:rsidRDefault="00D04C16" w:rsidP="00D04C16">
            <w:pPr>
              <w:rPr>
                <w:rFonts w:ascii="Times New Roman" w:hAnsi="Times New Roman" w:cs="Times New Roman"/>
                <w:bCs/>
                <w:lang w:eastAsia="ar-SA"/>
              </w:rPr>
            </w:pPr>
            <w:r w:rsidRPr="003A623C">
              <w:rPr>
                <w:rFonts w:ascii="Times New Roman" w:hAnsi="Times New Roman" w:cs="Times New Roman"/>
                <w:bCs/>
                <w:lang w:val="pt-BR" w:eastAsia="ar-SA"/>
              </w:rPr>
              <w:t xml:space="preserve">E-mail: </w:t>
            </w:r>
            <w:r w:rsidRPr="003A623C">
              <w:rPr>
                <w:rFonts w:ascii="Times New Roman" w:hAnsi="Times New Roman" w:cs="Times New Roman"/>
                <w:bCs/>
                <w:lang w:val="en-US" w:eastAsia="ar-SA"/>
              </w:rPr>
              <w:t>info</w:t>
            </w:r>
            <w:r w:rsidRPr="004A5657">
              <w:rPr>
                <w:rFonts w:ascii="Times New Roman" w:hAnsi="Times New Roman" w:cs="Times New Roman"/>
                <w:bCs/>
                <w:lang w:eastAsia="ar-SA"/>
              </w:rPr>
              <w:t>@</w:t>
            </w:r>
            <w:r w:rsidRPr="003A623C">
              <w:rPr>
                <w:rFonts w:ascii="Times New Roman" w:hAnsi="Times New Roman" w:cs="Times New Roman"/>
                <w:bCs/>
                <w:lang w:val="en-US" w:eastAsia="ar-SA"/>
              </w:rPr>
              <w:t>zpp</w:t>
            </w:r>
            <w:r w:rsidRPr="004A5657">
              <w:rPr>
                <w:rFonts w:ascii="Times New Roman" w:hAnsi="Times New Roman" w:cs="Times New Roman"/>
                <w:bCs/>
                <w:lang w:eastAsia="ar-SA"/>
              </w:rPr>
              <w:t>12.</w:t>
            </w:r>
            <w:r w:rsidRPr="003A623C">
              <w:rPr>
                <w:rFonts w:ascii="Times New Roman" w:hAnsi="Times New Roman" w:cs="Times New Roman"/>
                <w:bCs/>
                <w:lang w:val="en-US" w:eastAsia="ar-SA"/>
              </w:rPr>
              <w:t>ru</w:t>
            </w:r>
          </w:p>
          <w:p w:rsidR="00D04C16" w:rsidRPr="003A623C" w:rsidRDefault="00D04C16" w:rsidP="00D04C16">
            <w:pPr>
              <w:rPr>
                <w:rFonts w:ascii="Times New Roman" w:hAnsi="Times New Roman" w:cs="Times New Roman"/>
                <w:bCs/>
                <w:lang w:eastAsia="ar-SA"/>
              </w:rPr>
            </w:pPr>
            <w:r w:rsidRPr="003A623C">
              <w:rPr>
                <w:rFonts w:ascii="Times New Roman" w:hAnsi="Times New Roman" w:cs="Times New Roman"/>
                <w:bCs/>
                <w:lang w:eastAsia="ar-SA"/>
              </w:rPr>
              <w:t>ИНН/КПП: 1215085052/</w:t>
            </w:r>
            <w:r w:rsidRPr="003A623C">
              <w:rPr>
                <w:rFonts w:ascii="Times New Roman" w:hAnsi="Times New Roman" w:cs="Times New Roman"/>
                <w:lang w:eastAsia="en-US"/>
              </w:rPr>
              <w:t>121501001</w:t>
            </w:r>
          </w:p>
          <w:p w:rsidR="00D04C16" w:rsidRPr="003A623C" w:rsidRDefault="00D04C16" w:rsidP="00D04C16">
            <w:pPr>
              <w:rPr>
                <w:rFonts w:ascii="Times New Roman" w:hAnsi="Times New Roman" w:cs="Times New Roman"/>
                <w:bCs/>
                <w:lang w:eastAsia="ar-SA"/>
              </w:rPr>
            </w:pPr>
            <w:r w:rsidRPr="003A623C">
              <w:rPr>
                <w:rFonts w:ascii="Times New Roman" w:hAnsi="Times New Roman" w:cs="Times New Roman"/>
                <w:bCs/>
                <w:lang w:eastAsia="ar-SA"/>
              </w:rPr>
              <w:t>ОКПО: 07593799</w:t>
            </w:r>
          </w:p>
          <w:p w:rsidR="00D04C16" w:rsidRPr="003A623C" w:rsidRDefault="00D04C16" w:rsidP="00D04C16">
            <w:pPr>
              <w:rPr>
                <w:rFonts w:ascii="Times New Roman" w:hAnsi="Times New Roman" w:cs="Times New Roman"/>
                <w:bCs/>
                <w:lang w:eastAsia="ar-SA"/>
              </w:rPr>
            </w:pPr>
            <w:r w:rsidRPr="003A623C">
              <w:rPr>
                <w:rFonts w:ascii="Times New Roman" w:hAnsi="Times New Roman" w:cs="Times New Roman"/>
                <w:bCs/>
                <w:lang w:eastAsia="ar-SA"/>
              </w:rPr>
              <w:t>Р/с: 40702810003000000499</w:t>
            </w:r>
          </w:p>
          <w:p w:rsidR="00D04C16" w:rsidRPr="003A623C" w:rsidRDefault="00D04C16" w:rsidP="00D04C16">
            <w:pPr>
              <w:rPr>
                <w:rFonts w:ascii="Times New Roman" w:hAnsi="Times New Roman" w:cs="Times New Roman"/>
                <w:bCs/>
                <w:lang w:eastAsia="ar-SA"/>
              </w:rPr>
            </w:pPr>
            <w:r w:rsidRPr="003A623C">
              <w:rPr>
                <w:rFonts w:ascii="Times New Roman" w:hAnsi="Times New Roman" w:cs="Times New Roman"/>
                <w:bCs/>
                <w:lang w:eastAsia="ar-SA"/>
              </w:rPr>
              <w:t xml:space="preserve">Банк: в Филиале АО АКБ «НОВИКОМБАНК» </w:t>
            </w:r>
          </w:p>
          <w:p w:rsidR="00D04C16" w:rsidRPr="003A623C" w:rsidRDefault="00551D15" w:rsidP="00D04C16">
            <w:pPr>
              <w:rPr>
                <w:rFonts w:ascii="Times New Roman" w:hAnsi="Times New Roman" w:cs="Times New Roman"/>
                <w:bCs/>
                <w:lang w:eastAsia="ar-SA"/>
              </w:rPr>
            </w:pPr>
            <w:r w:rsidRPr="003A623C">
              <w:rPr>
                <w:rFonts w:ascii="Times New Roman" w:hAnsi="Times New Roman" w:cs="Times New Roman"/>
                <w:bCs/>
                <w:lang w:eastAsia="ar-SA"/>
              </w:rPr>
              <w:t>в г. Нижний</w:t>
            </w:r>
            <w:r w:rsidR="00D04C16" w:rsidRPr="003A623C">
              <w:rPr>
                <w:rFonts w:ascii="Times New Roman" w:hAnsi="Times New Roman" w:cs="Times New Roman"/>
                <w:bCs/>
                <w:lang w:eastAsia="ar-SA"/>
              </w:rPr>
              <w:t xml:space="preserve"> Новгород</w:t>
            </w:r>
          </w:p>
          <w:p w:rsidR="00D04C16" w:rsidRPr="003A623C" w:rsidRDefault="00551D15" w:rsidP="00D04C16">
            <w:pPr>
              <w:rPr>
                <w:rFonts w:ascii="Times New Roman" w:hAnsi="Times New Roman" w:cs="Times New Roman"/>
                <w:bCs/>
                <w:lang w:eastAsia="ar-SA"/>
              </w:rPr>
            </w:pPr>
            <w:r w:rsidRPr="003A623C">
              <w:rPr>
                <w:rFonts w:ascii="Times New Roman" w:hAnsi="Times New Roman" w:cs="Times New Roman"/>
                <w:bCs/>
                <w:lang w:eastAsia="ar-SA"/>
              </w:rPr>
              <w:t>К/с:</w:t>
            </w:r>
            <w:r w:rsidR="00D04C16" w:rsidRPr="003A623C">
              <w:rPr>
                <w:rFonts w:ascii="Times New Roman" w:hAnsi="Times New Roman" w:cs="Times New Roman"/>
                <w:bCs/>
                <w:lang w:eastAsia="ar-SA"/>
              </w:rPr>
              <w:t xml:space="preserve"> 30101810300000000863 </w:t>
            </w:r>
          </w:p>
          <w:p w:rsidR="00D04C16" w:rsidRPr="003A623C" w:rsidRDefault="00D04C16" w:rsidP="00D04C16">
            <w:pPr>
              <w:suppressLineNumbers/>
              <w:suppressAutoHyphens/>
              <w:autoSpaceDN w:val="0"/>
              <w:textAlignment w:val="baseline"/>
              <w:rPr>
                <w:rFonts w:ascii="Times New Roman" w:hAnsi="Times New Roman" w:cs="Times New Roman"/>
                <w:bCs/>
                <w:iCs/>
                <w:lang w:eastAsia="en-US"/>
              </w:rPr>
            </w:pPr>
            <w:r w:rsidRPr="003A623C">
              <w:rPr>
                <w:rFonts w:ascii="Times New Roman" w:hAnsi="Times New Roman" w:cs="Times New Roman"/>
                <w:bCs/>
                <w:lang w:eastAsia="ar-SA"/>
              </w:rPr>
              <w:t>БИК 042202863</w:t>
            </w:r>
          </w:p>
        </w:tc>
        <w:tc>
          <w:tcPr>
            <w:tcW w:w="2307" w:type="pct"/>
            <w:gridSpan w:val="2"/>
          </w:tcPr>
          <w:p w:rsidR="00D04C16" w:rsidRPr="003A623C" w:rsidRDefault="00D04C16" w:rsidP="00D04C16">
            <w:pPr>
              <w:autoSpaceDE w:val="0"/>
              <w:autoSpaceDN w:val="0"/>
              <w:adjustRightInd w:val="0"/>
              <w:ind w:firstLine="540"/>
              <w:rPr>
                <w:rFonts w:ascii="Times New Roman" w:hAnsi="Times New Roman" w:cs="Times New Roman"/>
                <w:b/>
                <w:bCs/>
                <w:iCs/>
                <w:lang w:eastAsia="en-US"/>
              </w:rPr>
            </w:pPr>
            <w:r w:rsidRPr="003A623C">
              <w:rPr>
                <w:rFonts w:ascii="Times New Roman" w:hAnsi="Times New Roman" w:cs="Times New Roman"/>
                <w:b/>
                <w:bCs/>
                <w:iCs/>
                <w:lang w:eastAsia="en-US"/>
              </w:rPr>
              <w:t>Подрядчик</w:t>
            </w:r>
          </w:p>
          <w:p w:rsidR="00D04C16" w:rsidRPr="003A623C" w:rsidRDefault="00D04C16" w:rsidP="003F376F">
            <w:pPr>
              <w:autoSpaceDE w:val="0"/>
              <w:autoSpaceDN w:val="0"/>
              <w:adjustRightInd w:val="0"/>
              <w:ind w:firstLine="113"/>
              <w:rPr>
                <w:rFonts w:ascii="Times New Roman" w:hAnsi="Times New Roman" w:cs="Times New Roman"/>
                <w:b/>
                <w:bCs/>
                <w:iCs/>
                <w:lang w:eastAsia="en-US"/>
              </w:rPr>
            </w:pPr>
          </w:p>
          <w:p w:rsidR="00D04C16" w:rsidRPr="003A623C" w:rsidRDefault="00D04C16" w:rsidP="003F376F">
            <w:pPr>
              <w:autoSpaceDE w:val="0"/>
              <w:autoSpaceDN w:val="0"/>
              <w:adjustRightInd w:val="0"/>
              <w:ind w:firstLine="113"/>
              <w:rPr>
                <w:rFonts w:ascii="Times New Roman" w:hAnsi="Times New Roman" w:cs="Times New Roman"/>
                <w:b/>
                <w:bCs/>
                <w:iCs/>
                <w:lang w:eastAsia="en-US"/>
              </w:rPr>
            </w:pPr>
          </w:p>
          <w:p w:rsidR="00D04C16" w:rsidRPr="003A623C" w:rsidRDefault="00D04C16" w:rsidP="003F376F">
            <w:pPr>
              <w:ind w:right="122" w:firstLine="113"/>
              <w:rPr>
                <w:rFonts w:ascii="Times New Roman" w:hAnsi="Times New Roman" w:cs="Times New Roman"/>
                <w:bCs/>
                <w:lang w:eastAsia="ar-SA"/>
              </w:rPr>
            </w:pPr>
            <w:r w:rsidRPr="003A623C">
              <w:rPr>
                <w:rFonts w:ascii="Times New Roman" w:hAnsi="Times New Roman" w:cs="Times New Roman"/>
                <w:bCs/>
                <w:lang w:eastAsia="ar-SA"/>
              </w:rPr>
              <w:t xml:space="preserve">Юридический адрес: </w:t>
            </w:r>
          </w:p>
          <w:p w:rsidR="00D04C16" w:rsidRPr="003A623C" w:rsidRDefault="00D04C16" w:rsidP="003F376F">
            <w:pPr>
              <w:ind w:firstLine="113"/>
              <w:rPr>
                <w:rFonts w:ascii="Times New Roman" w:hAnsi="Times New Roman" w:cs="Times New Roman"/>
                <w:bCs/>
                <w:lang w:eastAsia="ar-SA"/>
              </w:rPr>
            </w:pPr>
            <w:r w:rsidRPr="003A623C">
              <w:rPr>
                <w:rFonts w:ascii="Times New Roman" w:hAnsi="Times New Roman" w:cs="Times New Roman"/>
                <w:bCs/>
                <w:lang w:eastAsia="ar-SA"/>
              </w:rPr>
              <w:t>Тел.</w:t>
            </w:r>
            <w:r w:rsidR="00551D15" w:rsidRPr="003A623C">
              <w:rPr>
                <w:rFonts w:ascii="Times New Roman" w:hAnsi="Times New Roman" w:cs="Times New Roman"/>
                <w:bCs/>
                <w:lang w:eastAsia="ar-SA"/>
              </w:rPr>
              <w:t>/</w:t>
            </w:r>
            <w:r w:rsidRPr="003A623C">
              <w:rPr>
                <w:rFonts w:ascii="Times New Roman" w:hAnsi="Times New Roman" w:cs="Times New Roman"/>
                <w:bCs/>
                <w:lang w:eastAsia="ar-SA"/>
              </w:rPr>
              <w:t>факс:</w:t>
            </w:r>
          </w:p>
          <w:p w:rsidR="00D04C16" w:rsidRPr="003A623C" w:rsidRDefault="00D04C16" w:rsidP="003F376F">
            <w:pPr>
              <w:ind w:firstLine="113"/>
              <w:rPr>
                <w:rFonts w:ascii="Times New Roman" w:hAnsi="Times New Roman" w:cs="Times New Roman"/>
                <w:bCs/>
                <w:lang w:eastAsia="ar-SA"/>
              </w:rPr>
            </w:pPr>
            <w:r w:rsidRPr="003A623C">
              <w:rPr>
                <w:rFonts w:ascii="Times New Roman" w:hAnsi="Times New Roman" w:cs="Times New Roman"/>
                <w:bCs/>
                <w:lang w:val="pt-BR" w:eastAsia="ar-SA"/>
              </w:rPr>
              <w:t>E-mail:</w:t>
            </w:r>
          </w:p>
          <w:p w:rsidR="00D04C16" w:rsidRPr="003A623C" w:rsidRDefault="00D04C16" w:rsidP="003F376F">
            <w:pPr>
              <w:ind w:firstLine="113"/>
              <w:rPr>
                <w:rFonts w:ascii="Times New Roman" w:hAnsi="Times New Roman" w:cs="Times New Roman"/>
                <w:bCs/>
                <w:lang w:eastAsia="ar-SA"/>
              </w:rPr>
            </w:pPr>
            <w:r w:rsidRPr="003A623C">
              <w:rPr>
                <w:rFonts w:ascii="Times New Roman" w:hAnsi="Times New Roman" w:cs="Times New Roman"/>
                <w:bCs/>
                <w:lang w:eastAsia="ar-SA"/>
              </w:rPr>
              <w:t xml:space="preserve">ИНН/КПП: </w:t>
            </w:r>
          </w:p>
          <w:p w:rsidR="00D04C16" w:rsidRPr="003A623C" w:rsidRDefault="00D04C16" w:rsidP="003F376F">
            <w:pPr>
              <w:ind w:firstLine="113"/>
              <w:rPr>
                <w:rFonts w:ascii="Times New Roman" w:hAnsi="Times New Roman" w:cs="Times New Roman"/>
                <w:bCs/>
                <w:lang w:eastAsia="ar-SA"/>
              </w:rPr>
            </w:pPr>
            <w:r w:rsidRPr="003A623C">
              <w:rPr>
                <w:rFonts w:ascii="Times New Roman" w:hAnsi="Times New Roman" w:cs="Times New Roman"/>
                <w:bCs/>
                <w:lang w:eastAsia="ar-SA"/>
              </w:rPr>
              <w:t xml:space="preserve">ОГРН: </w:t>
            </w:r>
          </w:p>
          <w:p w:rsidR="00D04C16" w:rsidRPr="003A623C" w:rsidRDefault="00D04C16" w:rsidP="003F376F">
            <w:pPr>
              <w:ind w:firstLine="113"/>
              <w:rPr>
                <w:rFonts w:ascii="Times New Roman" w:hAnsi="Times New Roman" w:cs="Times New Roman"/>
                <w:bCs/>
                <w:lang w:eastAsia="ar-SA"/>
              </w:rPr>
            </w:pPr>
            <w:r w:rsidRPr="003A623C">
              <w:rPr>
                <w:rFonts w:ascii="Times New Roman" w:hAnsi="Times New Roman" w:cs="Times New Roman"/>
                <w:bCs/>
                <w:lang w:eastAsia="ar-SA"/>
              </w:rPr>
              <w:t xml:space="preserve">Р/с: </w:t>
            </w:r>
          </w:p>
          <w:p w:rsidR="00D04C16" w:rsidRPr="003A623C" w:rsidRDefault="00D04C16" w:rsidP="003F376F">
            <w:pPr>
              <w:ind w:firstLine="113"/>
              <w:rPr>
                <w:rFonts w:ascii="Times New Roman" w:hAnsi="Times New Roman" w:cs="Times New Roman"/>
                <w:bCs/>
                <w:lang w:eastAsia="ar-SA"/>
              </w:rPr>
            </w:pPr>
            <w:r w:rsidRPr="003A623C">
              <w:rPr>
                <w:rFonts w:ascii="Times New Roman" w:hAnsi="Times New Roman" w:cs="Times New Roman"/>
                <w:bCs/>
                <w:lang w:eastAsia="ar-SA"/>
              </w:rPr>
              <w:t xml:space="preserve">Банк: </w:t>
            </w:r>
          </w:p>
          <w:p w:rsidR="00D04C16" w:rsidRPr="003A623C" w:rsidRDefault="00D04C16" w:rsidP="003F376F">
            <w:pPr>
              <w:pStyle w:val="TableContents"/>
              <w:ind w:firstLine="113"/>
              <w:rPr>
                <w:rFonts w:cs="Times New Roman"/>
                <w:lang w:val="ru-RU"/>
              </w:rPr>
            </w:pPr>
            <w:r w:rsidRPr="003A623C">
              <w:rPr>
                <w:rFonts w:cs="Times New Roman"/>
                <w:bCs/>
                <w:lang w:eastAsia="ar-SA"/>
              </w:rPr>
              <w:t xml:space="preserve">К/с: </w:t>
            </w:r>
          </w:p>
          <w:p w:rsidR="00D04C16" w:rsidRPr="003A623C" w:rsidRDefault="00D04C16" w:rsidP="003F376F">
            <w:pPr>
              <w:pStyle w:val="TableContents"/>
              <w:ind w:firstLine="113"/>
              <w:rPr>
                <w:rFonts w:cs="Times New Roman"/>
                <w:lang w:val="ru-RU"/>
              </w:rPr>
            </w:pPr>
            <w:r w:rsidRPr="003A623C">
              <w:rPr>
                <w:rFonts w:cs="Times New Roman"/>
                <w:bCs/>
                <w:lang w:eastAsia="ar-SA"/>
              </w:rPr>
              <w:t xml:space="preserve">БИК: </w:t>
            </w:r>
          </w:p>
          <w:p w:rsidR="00D04C16" w:rsidRPr="003A623C" w:rsidRDefault="00D04C16" w:rsidP="003F376F">
            <w:pPr>
              <w:autoSpaceDE w:val="0"/>
              <w:autoSpaceDN w:val="0"/>
              <w:adjustRightInd w:val="0"/>
              <w:ind w:left="13" w:hanging="183"/>
              <w:rPr>
                <w:rFonts w:ascii="Times New Roman" w:hAnsi="Times New Roman" w:cs="Times New Roman"/>
                <w:bCs/>
                <w:iCs/>
                <w:lang w:eastAsia="en-US"/>
              </w:rPr>
            </w:pPr>
          </w:p>
        </w:tc>
      </w:tr>
      <w:tr w:rsidR="00D04C16" w:rsidRPr="003A623C" w:rsidTr="003F376F">
        <w:trPr>
          <w:gridAfter w:val="1"/>
          <w:wAfter w:w="117" w:type="pct"/>
        </w:trPr>
        <w:tc>
          <w:tcPr>
            <w:tcW w:w="2564" w:type="pct"/>
          </w:tcPr>
          <w:p w:rsidR="00D04C16" w:rsidRPr="003A623C" w:rsidRDefault="00D04C16" w:rsidP="00D04C16">
            <w:pPr>
              <w:autoSpaceDE w:val="0"/>
              <w:autoSpaceDN w:val="0"/>
              <w:adjustRightInd w:val="0"/>
              <w:rPr>
                <w:rFonts w:ascii="Times New Roman" w:hAnsi="Times New Roman" w:cs="Times New Roman"/>
                <w:b/>
                <w:bCs/>
                <w:iCs/>
                <w:lang w:eastAsia="en-US"/>
              </w:rPr>
            </w:pPr>
            <w:r w:rsidRPr="003A623C">
              <w:rPr>
                <w:rFonts w:ascii="Times New Roman" w:hAnsi="Times New Roman" w:cs="Times New Roman"/>
                <w:b/>
                <w:bCs/>
                <w:iCs/>
                <w:lang w:eastAsia="en-US"/>
              </w:rPr>
              <w:t xml:space="preserve">Генеральный директор </w:t>
            </w:r>
          </w:p>
          <w:p w:rsidR="00D04C16" w:rsidRPr="003A623C" w:rsidRDefault="00D04C16" w:rsidP="00D04C16">
            <w:pPr>
              <w:autoSpaceDE w:val="0"/>
              <w:autoSpaceDN w:val="0"/>
              <w:adjustRightInd w:val="0"/>
              <w:ind w:right="1154"/>
              <w:rPr>
                <w:rFonts w:ascii="Times New Roman" w:hAnsi="Times New Roman" w:cs="Times New Roman"/>
                <w:b/>
                <w:bCs/>
                <w:iCs/>
                <w:lang w:eastAsia="en-US"/>
              </w:rPr>
            </w:pPr>
            <w:r w:rsidRPr="003A623C">
              <w:rPr>
                <w:rFonts w:ascii="Times New Roman" w:hAnsi="Times New Roman" w:cs="Times New Roman"/>
                <w:b/>
                <w:bCs/>
                <w:iCs/>
                <w:lang w:eastAsia="en-US"/>
              </w:rPr>
              <w:t>АО «ЗПП»</w:t>
            </w:r>
          </w:p>
          <w:p w:rsidR="00D04C16" w:rsidRPr="003A623C" w:rsidRDefault="00D04C16" w:rsidP="00D04C16">
            <w:pPr>
              <w:autoSpaceDE w:val="0"/>
              <w:autoSpaceDN w:val="0"/>
              <w:adjustRightInd w:val="0"/>
              <w:rPr>
                <w:rFonts w:ascii="Times New Roman" w:hAnsi="Times New Roman" w:cs="Times New Roman"/>
                <w:b/>
                <w:bCs/>
                <w:iCs/>
                <w:lang w:eastAsia="en-US"/>
              </w:rPr>
            </w:pPr>
          </w:p>
          <w:p w:rsidR="00D04C16" w:rsidRPr="003A623C" w:rsidRDefault="00D04C16" w:rsidP="00D04C16">
            <w:pPr>
              <w:autoSpaceDE w:val="0"/>
              <w:autoSpaceDN w:val="0"/>
              <w:adjustRightInd w:val="0"/>
              <w:rPr>
                <w:rFonts w:ascii="Times New Roman" w:hAnsi="Times New Roman" w:cs="Times New Roman"/>
                <w:b/>
                <w:bCs/>
                <w:iCs/>
                <w:lang w:eastAsia="en-US"/>
              </w:rPr>
            </w:pPr>
          </w:p>
          <w:p w:rsidR="00D04C16" w:rsidRPr="003A623C" w:rsidRDefault="00D04C16" w:rsidP="00D04C16">
            <w:pPr>
              <w:autoSpaceDE w:val="0"/>
              <w:autoSpaceDN w:val="0"/>
              <w:adjustRightInd w:val="0"/>
              <w:rPr>
                <w:rFonts w:ascii="Times New Roman" w:hAnsi="Times New Roman" w:cs="Times New Roman"/>
                <w:b/>
                <w:bCs/>
                <w:iCs/>
                <w:lang w:eastAsia="en-US"/>
              </w:rPr>
            </w:pPr>
            <w:r w:rsidRPr="003A623C">
              <w:rPr>
                <w:rFonts w:ascii="Times New Roman" w:hAnsi="Times New Roman" w:cs="Times New Roman"/>
                <w:b/>
                <w:bCs/>
                <w:iCs/>
                <w:lang w:eastAsia="en-US"/>
              </w:rPr>
              <w:t>____________________ П.И. Козлов</w:t>
            </w:r>
          </w:p>
        </w:tc>
        <w:tc>
          <w:tcPr>
            <w:tcW w:w="2319" w:type="pct"/>
            <w:gridSpan w:val="2"/>
          </w:tcPr>
          <w:p w:rsidR="00D04C16" w:rsidRPr="003A623C" w:rsidRDefault="00D04C16" w:rsidP="00D04C16">
            <w:pPr>
              <w:autoSpaceDE w:val="0"/>
              <w:autoSpaceDN w:val="0"/>
              <w:adjustRightInd w:val="0"/>
              <w:rPr>
                <w:rFonts w:ascii="Times New Roman" w:hAnsi="Times New Roman" w:cs="Times New Roman"/>
                <w:b/>
                <w:bCs/>
                <w:iCs/>
                <w:lang w:eastAsia="en-US"/>
              </w:rPr>
            </w:pPr>
          </w:p>
          <w:p w:rsidR="00D04C16" w:rsidRPr="003A623C" w:rsidRDefault="00D04C16" w:rsidP="00D04C16">
            <w:pPr>
              <w:autoSpaceDE w:val="0"/>
              <w:autoSpaceDN w:val="0"/>
              <w:adjustRightInd w:val="0"/>
              <w:rPr>
                <w:rFonts w:ascii="Times New Roman" w:hAnsi="Times New Roman" w:cs="Times New Roman"/>
                <w:b/>
                <w:bCs/>
                <w:iCs/>
                <w:lang w:eastAsia="en-US"/>
              </w:rPr>
            </w:pPr>
          </w:p>
          <w:p w:rsidR="00D04C16" w:rsidRPr="003A623C" w:rsidRDefault="00D04C16" w:rsidP="00D04C16">
            <w:pPr>
              <w:autoSpaceDE w:val="0"/>
              <w:autoSpaceDN w:val="0"/>
              <w:adjustRightInd w:val="0"/>
              <w:rPr>
                <w:rFonts w:ascii="Times New Roman" w:hAnsi="Times New Roman" w:cs="Times New Roman"/>
                <w:b/>
                <w:bCs/>
                <w:iCs/>
                <w:lang w:eastAsia="en-US"/>
              </w:rPr>
            </w:pPr>
          </w:p>
          <w:p w:rsidR="00D04C16" w:rsidRPr="003A623C" w:rsidRDefault="00D04C16" w:rsidP="00D04C16">
            <w:pPr>
              <w:autoSpaceDE w:val="0"/>
              <w:autoSpaceDN w:val="0"/>
              <w:adjustRightInd w:val="0"/>
              <w:rPr>
                <w:rFonts w:ascii="Times New Roman" w:hAnsi="Times New Roman" w:cs="Times New Roman"/>
                <w:b/>
                <w:bCs/>
                <w:iCs/>
                <w:lang w:eastAsia="en-US"/>
              </w:rPr>
            </w:pPr>
          </w:p>
          <w:p w:rsidR="00D04C16" w:rsidRPr="003A623C" w:rsidRDefault="00D04C16" w:rsidP="00D04C16">
            <w:pPr>
              <w:autoSpaceDE w:val="0"/>
              <w:autoSpaceDN w:val="0"/>
              <w:adjustRightInd w:val="0"/>
              <w:rPr>
                <w:rFonts w:ascii="Times New Roman" w:hAnsi="Times New Roman" w:cs="Times New Roman"/>
                <w:b/>
                <w:bCs/>
                <w:iCs/>
                <w:lang w:eastAsia="en-US"/>
              </w:rPr>
            </w:pPr>
            <w:r w:rsidRPr="003A623C">
              <w:rPr>
                <w:rFonts w:ascii="Times New Roman" w:hAnsi="Times New Roman" w:cs="Times New Roman"/>
                <w:b/>
                <w:bCs/>
                <w:iCs/>
                <w:lang w:eastAsia="en-US"/>
              </w:rPr>
              <w:t>___________________(__________________)</w:t>
            </w:r>
          </w:p>
        </w:tc>
      </w:tr>
    </w:tbl>
    <w:p w:rsidR="0095130D" w:rsidRPr="003A623C" w:rsidRDefault="0095130D" w:rsidP="00D04C16">
      <w:pPr>
        <w:rPr>
          <w:rFonts w:ascii="Times New Roman" w:hAnsi="Times New Roman" w:cs="Times New Roman"/>
          <w:b/>
        </w:rPr>
      </w:pPr>
      <w:r w:rsidRPr="003A623C">
        <w:rPr>
          <w:rFonts w:ascii="Times New Roman" w:hAnsi="Times New Roman" w:cs="Times New Roman"/>
          <w:b/>
        </w:rPr>
        <w:br w:type="page"/>
      </w:r>
    </w:p>
    <w:p w:rsidR="00056E0B" w:rsidRPr="003A623C" w:rsidRDefault="00056E0B" w:rsidP="00D04C16">
      <w:pPr>
        <w:jc w:val="right"/>
        <w:rPr>
          <w:rFonts w:ascii="Times New Roman" w:hAnsi="Times New Roman" w:cs="Times New Roman"/>
          <w:b/>
        </w:rPr>
      </w:pPr>
      <w:r w:rsidRPr="003A623C">
        <w:rPr>
          <w:rFonts w:ascii="Times New Roman" w:hAnsi="Times New Roman" w:cs="Times New Roman"/>
          <w:b/>
        </w:rPr>
        <w:t>Приложение №1</w:t>
      </w:r>
    </w:p>
    <w:p w:rsidR="000E31A8" w:rsidRPr="003A623C" w:rsidRDefault="00056E0B" w:rsidP="00D04C16">
      <w:pPr>
        <w:pStyle w:val="30"/>
        <w:shd w:val="clear" w:color="auto" w:fill="auto"/>
        <w:spacing w:line="240" w:lineRule="auto"/>
        <w:jc w:val="right"/>
        <w:rPr>
          <w:sz w:val="24"/>
          <w:szCs w:val="24"/>
        </w:rPr>
      </w:pPr>
      <w:r w:rsidRPr="003A623C">
        <w:rPr>
          <w:sz w:val="24"/>
          <w:szCs w:val="24"/>
        </w:rPr>
        <w:t xml:space="preserve">к договору </w:t>
      </w:r>
      <w:r w:rsidR="000E31A8" w:rsidRPr="003A623C">
        <w:rPr>
          <w:sz w:val="24"/>
          <w:szCs w:val="24"/>
        </w:rPr>
        <w:t>на техническое обслуживание</w:t>
      </w:r>
    </w:p>
    <w:p w:rsidR="000E31A8" w:rsidRPr="003A623C" w:rsidRDefault="000E31A8" w:rsidP="00D04C16">
      <w:pPr>
        <w:pStyle w:val="30"/>
        <w:shd w:val="clear" w:color="auto" w:fill="auto"/>
        <w:spacing w:line="240" w:lineRule="auto"/>
        <w:jc w:val="right"/>
        <w:rPr>
          <w:sz w:val="24"/>
          <w:szCs w:val="24"/>
        </w:rPr>
      </w:pPr>
      <w:r w:rsidRPr="003A623C">
        <w:rPr>
          <w:sz w:val="24"/>
          <w:szCs w:val="24"/>
        </w:rPr>
        <w:t>контрольно-измерительных приборов и автоматики газоиспользующего оборудования</w:t>
      </w:r>
    </w:p>
    <w:p w:rsidR="00056E0B" w:rsidRPr="003A623C" w:rsidRDefault="00056E0B" w:rsidP="00D04C16">
      <w:pPr>
        <w:jc w:val="right"/>
        <w:rPr>
          <w:rFonts w:ascii="Times New Roman" w:hAnsi="Times New Roman" w:cs="Times New Roman"/>
          <w:b/>
          <w:u w:val="single"/>
        </w:rPr>
      </w:pPr>
      <w:r w:rsidRPr="003A623C">
        <w:rPr>
          <w:rFonts w:ascii="Times New Roman" w:hAnsi="Times New Roman" w:cs="Times New Roman"/>
          <w:b/>
        </w:rPr>
        <w:t xml:space="preserve">№ </w:t>
      </w:r>
      <w:r w:rsidR="00551D15" w:rsidRPr="003A623C">
        <w:rPr>
          <w:rFonts w:ascii="Times New Roman" w:hAnsi="Times New Roman" w:cs="Times New Roman"/>
          <w:b/>
        </w:rPr>
        <w:t>_______________</w:t>
      </w:r>
      <w:r w:rsidR="000E31A8" w:rsidRPr="003A623C">
        <w:rPr>
          <w:rFonts w:ascii="Times New Roman" w:hAnsi="Times New Roman" w:cs="Times New Roman"/>
          <w:b/>
        </w:rPr>
        <w:t xml:space="preserve"> от «____»</w:t>
      </w:r>
      <w:r w:rsidR="0033756A">
        <w:rPr>
          <w:rFonts w:ascii="Times New Roman" w:hAnsi="Times New Roman" w:cs="Times New Roman"/>
          <w:b/>
        </w:rPr>
        <w:t xml:space="preserve"> </w:t>
      </w:r>
      <w:r w:rsidR="000E31A8" w:rsidRPr="003A623C">
        <w:rPr>
          <w:rFonts w:ascii="Times New Roman" w:hAnsi="Times New Roman" w:cs="Times New Roman"/>
          <w:b/>
        </w:rPr>
        <w:t>____________2022 г.</w:t>
      </w:r>
    </w:p>
    <w:p w:rsidR="00A67D0F" w:rsidRPr="003A623C" w:rsidRDefault="00A67D0F" w:rsidP="00D04C16">
      <w:pPr>
        <w:rPr>
          <w:rStyle w:val="32pt"/>
          <w:rFonts w:eastAsia="Arial Unicode MS"/>
          <w:sz w:val="24"/>
          <w:szCs w:val="24"/>
        </w:rPr>
      </w:pPr>
    </w:p>
    <w:p w:rsidR="000E31A8" w:rsidRPr="003A623C" w:rsidRDefault="00A67D0F" w:rsidP="00D04C16">
      <w:pPr>
        <w:pStyle w:val="a6"/>
        <w:jc w:val="center"/>
        <w:rPr>
          <w:rStyle w:val="32pt"/>
          <w:bCs w:val="0"/>
          <w:sz w:val="24"/>
          <w:szCs w:val="24"/>
        </w:rPr>
      </w:pPr>
      <w:r w:rsidRPr="003A623C">
        <w:rPr>
          <w:b/>
        </w:rPr>
        <w:t>Техническое задани</w:t>
      </w:r>
      <w:r w:rsidRPr="003A623C">
        <w:rPr>
          <w:rStyle w:val="32pt"/>
          <w:bCs w:val="0"/>
          <w:sz w:val="24"/>
          <w:szCs w:val="24"/>
        </w:rPr>
        <w:t>е</w:t>
      </w:r>
    </w:p>
    <w:p w:rsidR="00A67D0F" w:rsidRPr="003A623C" w:rsidRDefault="00A67D0F" w:rsidP="00D04C16">
      <w:pPr>
        <w:pStyle w:val="a6"/>
        <w:jc w:val="center"/>
        <w:rPr>
          <w:rStyle w:val="32pt"/>
          <w:b w:val="0"/>
          <w:bCs w:val="0"/>
          <w:sz w:val="24"/>
          <w:szCs w:val="24"/>
        </w:rPr>
      </w:pPr>
    </w:p>
    <w:p w:rsidR="00A67D0F" w:rsidRPr="003A623C" w:rsidRDefault="00A67D0F" w:rsidP="00D04C16">
      <w:pPr>
        <w:pStyle w:val="30"/>
        <w:shd w:val="clear" w:color="auto" w:fill="auto"/>
        <w:spacing w:line="240" w:lineRule="auto"/>
        <w:rPr>
          <w:sz w:val="24"/>
          <w:szCs w:val="24"/>
        </w:rPr>
      </w:pPr>
      <w:r w:rsidRPr="003A623C">
        <w:rPr>
          <w:sz w:val="24"/>
          <w:szCs w:val="24"/>
        </w:rPr>
        <w:t>Техническое обслуживание контрольно-измерительных приборов и автоматики газоиспользующего оборудования в АО «Завод полупроводниковых приборов»</w:t>
      </w:r>
    </w:p>
    <w:p w:rsidR="00037BCF" w:rsidRPr="003A623C" w:rsidRDefault="00037BCF" w:rsidP="004A5657">
      <w:pPr>
        <w:pStyle w:val="30"/>
        <w:shd w:val="clear" w:color="auto" w:fill="auto"/>
        <w:spacing w:line="240" w:lineRule="auto"/>
        <w:jc w:val="left"/>
        <w:rPr>
          <w:rStyle w:val="32pt"/>
          <w:b/>
          <w:bCs/>
          <w:sz w:val="24"/>
          <w:szCs w:val="24"/>
        </w:rPr>
      </w:pPr>
    </w:p>
    <w:p w:rsidR="00037BCF" w:rsidRPr="003A623C" w:rsidRDefault="00037BCF" w:rsidP="00D04C16">
      <w:pPr>
        <w:pStyle w:val="ac"/>
        <w:spacing w:before="0" w:beforeAutospacing="0" w:after="0" w:afterAutospacing="0"/>
        <w:jc w:val="both"/>
      </w:pPr>
      <w:r w:rsidRPr="003A623C">
        <w:rPr>
          <w:b/>
          <w:spacing w:val="-1"/>
        </w:rPr>
        <w:t>1. Заказчик:</w:t>
      </w:r>
      <w:r w:rsidRPr="003A623C">
        <w:t xml:space="preserve"> Акционерное общество «Завод полупроводниковых приборов».</w:t>
      </w:r>
    </w:p>
    <w:p w:rsidR="00037BCF" w:rsidRPr="003A623C" w:rsidRDefault="00037BCF" w:rsidP="00D04C16">
      <w:pPr>
        <w:pStyle w:val="ac"/>
        <w:spacing w:before="0" w:beforeAutospacing="0" w:after="0" w:afterAutospacing="0"/>
        <w:jc w:val="both"/>
      </w:pPr>
      <w:r w:rsidRPr="003A623C">
        <w:rPr>
          <w:b/>
          <w:bCs/>
          <w:iCs/>
        </w:rPr>
        <w:t xml:space="preserve">2. Предмет: </w:t>
      </w:r>
      <w:r w:rsidRPr="003A623C">
        <w:rPr>
          <w:bCs/>
          <w:iCs/>
        </w:rPr>
        <w:t>Ра</w:t>
      </w:r>
      <w:r w:rsidRPr="003A623C">
        <w:rPr>
          <w:color w:val="000000"/>
        </w:rPr>
        <w:t>боты по т</w:t>
      </w:r>
      <w:r w:rsidRPr="003A623C">
        <w:t>ехническому обслуживанию контрольно-измерительных приборов и автоматики газоиспользующего оборудования</w:t>
      </w:r>
      <w:r w:rsidRPr="003A623C">
        <w:rPr>
          <w:color w:val="000000"/>
        </w:rPr>
        <w:t>.</w:t>
      </w:r>
    </w:p>
    <w:p w:rsidR="00037BCF" w:rsidRPr="003A623C" w:rsidRDefault="00037BCF" w:rsidP="00D04C16">
      <w:pPr>
        <w:autoSpaceDE w:val="0"/>
        <w:autoSpaceDN w:val="0"/>
        <w:adjustRightInd w:val="0"/>
        <w:jc w:val="both"/>
        <w:rPr>
          <w:rFonts w:ascii="Times New Roman" w:hAnsi="Times New Roman" w:cs="Times New Roman"/>
          <w:color w:val="000000" w:themeColor="text1"/>
        </w:rPr>
      </w:pPr>
      <w:r w:rsidRPr="003A623C">
        <w:rPr>
          <w:rFonts w:ascii="Times New Roman" w:hAnsi="Times New Roman" w:cs="Times New Roman"/>
          <w:b/>
        </w:rPr>
        <w:t>3. Место проведения работ</w:t>
      </w:r>
      <w:r w:rsidRPr="003A623C">
        <w:rPr>
          <w:rFonts w:ascii="Times New Roman" w:hAnsi="Times New Roman" w:cs="Times New Roman"/>
        </w:rPr>
        <w:t>: Республика Марий Эл, г. Йошкар-Ола, ул. Суворова, д. 26.</w:t>
      </w:r>
    </w:p>
    <w:p w:rsidR="00A67D0F" w:rsidRPr="003A623C" w:rsidRDefault="00A67D0F" w:rsidP="00D04C16">
      <w:pPr>
        <w:pStyle w:val="30"/>
        <w:shd w:val="clear" w:color="auto" w:fill="auto"/>
        <w:spacing w:line="240" w:lineRule="auto"/>
        <w:rPr>
          <w:rStyle w:val="32pt"/>
          <w:b/>
          <w:bCs/>
          <w:sz w:val="24"/>
          <w:szCs w:val="24"/>
        </w:rPr>
      </w:pPr>
      <w:bookmarkStart w:id="4" w:name="_GoBack"/>
      <w:bookmarkEnd w:id="4"/>
    </w:p>
    <w:p w:rsidR="00803B6E" w:rsidRPr="00980EE5" w:rsidRDefault="00803B6E" w:rsidP="00921408">
      <w:pPr>
        <w:widowControl/>
        <w:jc w:val="both"/>
        <w:rPr>
          <w:rFonts w:ascii="Times New Roman" w:eastAsia="Calibri" w:hAnsi="Times New Roman" w:cs="Times New Roman"/>
          <w:b/>
          <w:lang w:eastAsia="en-US" w:bidi="ar-SA"/>
        </w:rPr>
      </w:pPr>
      <w:r w:rsidRPr="00980EE5">
        <w:rPr>
          <w:rFonts w:ascii="Times New Roman" w:eastAsia="Calibri" w:hAnsi="Times New Roman" w:cs="Times New Roman"/>
          <w:b/>
          <w:lang w:eastAsia="en-US" w:bidi="ar-SA"/>
        </w:rPr>
        <w:t>Перечень выполняемых работ при техническом обслуживании автоматики газоиспользующего оборудования АО «ЗПП»</w:t>
      </w:r>
      <w:r w:rsidR="00551D15" w:rsidRPr="00980EE5">
        <w:rPr>
          <w:rFonts w:ascii="Times New Roman" w:eastAsia="Calibri" w:hAnsi="Times New Roman" w:cs="Times New Roman"/>
          <w:b/>
          <w:lang w:eastAsia="en-US" w:bidi="ar-SA"/>
        </w:rPr>
        <w:t>:</w:t>
      </w:r>
    </w:p>
    <w:tbl>
      <w:tblPr>
        <w:tblStyle w:val="17"/>
        <w:tblW w:w="10201" w:type="dxa"/>
        <w:jc w:val="center"/>
        <w:tblLayout w:type="fixed"/>
        <w:tblLook w:val="04A0" w:firstRow="1" w:lastRow="0" w:firstColumn="1" w:lastColumn="0" w:noHBand="0" w:noVBand="1"/>
      </w:tblPr>
      <w:tblGrid>
        <w:gridCol w:w="550"/>
        <w:gridCol w:w="4972"/>
        <w:gridCol w:w="992"/>
        <w:gridCol w:w="1134"/>
        <w:gridCol w:w="1276"/>
        <w:gridCol w:w="1277"/>
      </w:tblGrid>
      <w:tr w:rsidR="00803B6E" w:rsidRPr="004A5657" w:rsidTr="004A5657">
        <w:trPr>
          <w:trHeight w:val="549"/>
          <w:jc w:val="center"/>
        </w:trPr>
        <w:tc>
          <w:tcPr>
            <w:tcW w:w="550" w:type="dxa"/>
            <w:tcBorders>
              <w:right w:val="single" w:sz="4" w:space="0" w:color="auto"/>
            </w:tcBorders>
            <w:vAlign w:val="center"/>
          </w:tcPr>
          <w:p w:rsidR="00803B6E" w:rsidRPr="004A5657" w:rsidRDefault="004A5657" w:rsidP="00D04C16">
            <w:pPr>
              <w:jc w:val="center"/>
              <w:rPr>
                <w:rFonts w:ascii="Times New Roman" w:hAnsi="Times New Roman"/>
                <w:b/>
                <w:color w:val="auto"/>
                <w:sz w:val="20"/>
                <w:szCs w:val="20"/>
              </w:rPr>
            </w:pPr>
            <w:r w:rsidRPr="004A5657">
              <w:rPr>
                <w:rFonts w:ascii="Times New Roman" w:hAnsi="Times New Roman"/>
                <w:b/>
                <w:color w:val="auto"/>
                <w:sz w:val="20"/>
                <w:szCs w:val="20"/>
              </w:rPr>
              <w:t>№</w:t>
            </w:r>
          </w:p>
        </w:tc>
        <w:tc>
          <w:tcPr>
            <w:tcW w:w="4972" w:type="dxa"/>
            <w:tcBorders>
              <w:left w:val="single" w:sz="4" w:space="0" w:color="auto"/>
            </w:tcBorders>
            <w:vAlign w:val="center"/>
          </w:tcPr>
          <w:p w:rsidR="00803B6E" w:rsidRPr="004A5657" w:rsidRDefault="00803B6E" w:rsidP="00D04C16">
            <w:pPr>
              <w:jc w:val="center"/>
              <w:rPr>
                <w:rFonts w:ascii="Times New Roman" w:hAnsi="Times New Roman"/>
                <w:b/>
                <w:color w:val="auto"/>
                <w:sz w:val="20"/>
                <w:szCs w:val="20"/>
              </w:rPr>
            </w:pPr>
            <w:r w:rsidRPr="004A5657">
              <w:rPr>
                <w:rFonts w:ascii="Times New Roman" w:hAnsi="Times New Roman"/>
                <w:b/>
                <w:color w:val="auto"/>
                <w:sz w:val="20"/>
                <w:szCs w:val="20"/>
              </w:rPr>
              <w:t>Наименование оборудования</w:t>
            </w:r>
          </w:p>
        </w:tc>
        <w:tc>
          <w:tcPr>
            <w:tcW w:w="992" w:type="dxa"/>
            <w:tcBorders>
              <w:right w:val="single" w:sz="4" w:space="0" w:color="auto"/>
            </w:tcBorders>
            <w:vAlign w:val="center"/>
          </w:tcPr>
          <w:p w:rsidR="00803B6E" w:rsidRPr="004A5657" w:rsidRDefault="00803B6E" w:rsidP="00D04C16">
            <w:pPr>
              <w:jc w:val="center"/>
              <w:rPr>
                <w:rFonts w:ascii="Times New Roman" w:hAnsi="Times New Roman"/>
                <w:b/>
                <w:color w:val="auto"/>
                <w:sz w:val="20"/>
                <w:szCs w:val="20"/>
              </w:rPr>
            </w:pPr>
            <w:r w:rsidRPr="004A5657">
              <w:rPr>
                <w:rFonts w:ascii="Times New Roman" w:hAnsi="Times New Roman"/>
                <w:b/>
                <w:color w:val="auto"/>
                <w:sz w:val="20"/>
                <w:szCs w:val="20"/>
              </w:rPr>
              <w:t>осмотр</w:t>
            </w:r>
          </w:p>
        </w:tc>
        <w:tc>
          <w:tcPr>
            <w:tcW w:w="1134" w:type="dxa"/>
            <w:tcBorders>
              <w:right w:val="single" w:sz="4" w:space="0" w:color="auto"/>
            </w:tcBorders>
            <w:vAlign w:val="center"/>
          </w:tcPr>
          <w:p w:rsidR="00803B6E" w:rsidRPr="004A5657" w:rsidRDefault="00803B6E" w:rsidP="00D04C16">
            <w:pPr>
              <w:jc w:val="center"/>
              <w:rPr>
                <w:rFonts w:ascii="Times New Roman" w:hAnsi="Times New Roman"/>
                <w:b/>
                <w:color w:val="auto"/>
                <w:sz w:val="20"/>
                <w:szCs w:val="20"/>
              </w:rPr>
            </w:pPr>
            <w:r w:rsidRPr="004A5657">
              <w:rPr>
                <w:rFonts w:ascii="Times New Roman" w:hAnsi="Times New Roman"/>
                <w:b/>
                <w:color w:val="auto"/>
                <w:sz w:val="20"/>
                <w:szCs w:val="20"/>
              </w:rPr>
              <w:t>проверка</w:t>
            </w:r>
          </w:p>
        </w:tc>
        <w:tc>
          <w:tcPr>
            <w:tcW w:w="1276" w:type="dxa"/>
            <w:tcBorders>
              <w:left w:val="single" w:sz="4" w:space="0" w:color="auto"/>
            </w:tcBorders>
            <w:vAlign w:val="center"/>
          </w:tcPr>
          <w:p w:rsidR="00803B6E" w:rsidRPr="004A5657" w:rsidRDefault="00803B6E" w:rsidP="00D04C16">
            <w:pPr>
              <w:jc w:val="center"/>
              <w:rPr>
                <w:rFonts w:ascii="Times New Roman" w:hAnsi="Times New Roman"/>
                <w:b/>
                <w:color w:val="auto"/>
                <w:sz w:val="20"/>
                <w:szCs w:val="20"/>
              </w:rPr>
            </w:pPr>
            <w:r w:rsidRPr="004A5657">
              <w:rPr>
                <w:rFonts w:ascii="Times New Roman" w:hAnsi="Times New Roman"/>
                <w:b/>
                <w:color w:val="auto"/>
                <w:sz w:val="20"/>
                <w:szCs w:val="20"/>
              </w:rPr>
              <w:t>регулировка</w:t>
            </w:r>
          </w:p>
        </w:tc>
        <w:tc>
          <w:tcPr>
            <w:tcW w:w="1277" w:type="dxa"/>
            <w:vAlign w:val="center"/>
          </w:tcPr>
          <w:p w:rsidR="00803B6E" w:rsidRPr="004A5657" w:rsidRDefault="00803B6E" w:rsidP="00D04C16">
            <w:pPr>
              <w:jc w:val="center"/>
              <w:rPr>
                <w:rFonts w:ascii="Times New Roman" w:hAnsi="Times New Roman"/>
                <w:b/>
                <w:color w:val="auto"/>
                <w:sz w:val="20"/>
                <w:szCs w:val="20"/>
              </w:rPr>
            </w:pPr>
            <w:r w:rsidRPr="004A5657">
              <w:rPr>
                <w:rFonts w:ascii="Times New Roman" w:hAnsi="Times New Roman"/>
                <w:b/>
                <w:color w:val="auto"/>
                <w:sz w:val="20"/>
                <w:szCs w:val="20"/>
              </w:rPr>
              <w:t>наладка</w:t>
            </w:r>
          </w:p>
        </w:tc>
      </w:tr>
      <w:tr w:rsidR="00803B6E" w:rsidRPr="00980EE5" w:rsidTr="00551D15">
        <w:trPr>
          <w:trHeight w:val="271"/>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p>
        </w:tc>
        <w:tc>
          <w:tcPr>
            <w:tcW w:w="4972" w:type="dxa"/>
            <w:tcBorders>
              <w:left w:val="single" w:sz="4" w:space="0" w:color="auto"/>
            </w:tcBorders>
            <w:vAlign w:val="center"/>
          </w:tcPr>
          <w:p w:rsidR="00803B6E" w:rsidRPr="004A5657" w:rsidRDefault="00803B6E" w:rsidP="00D04C16">
            <w:pPr>
              <w:jc w:val="center"/>
              <w:rPr>
                <w:rFonts w:ascii="Times New Roman" w:hAnsi="Times New Roman"/>
                <w:b/>
                <w:color w:val="auto"/>
                <w:sz w:val="20"/>
                <w:szCs w:val="20"/>
                <w:lang w:val="en-US"/>
              </w:rPr>
            </w:pPr>
            <w:r w:rsidRPr="004A5657">
              <w:rPr>
                <w:rFonts w:ascii="Times New Roman" w:hAnsi="Times New Roman"/>
                <w:b/>
                <w:color w:val="auto"/>
                <w:sz w:val="20"/>
                <w:szCs w:val="20"/>
              </w:rPr>
              <w:t>Сушилка</w:t>
            </w:r>
            <w:r w:rsidRPr="004A5657">
              <w:rPr>
                <w:rFonts w:ascii="Times New Roman" w:hAnsi="Times New Roman"/>
                <w:b/>
                <w:color w:val="auto"/>
                <w:sz w:val="20"/>
                <w:szCs w:val="20"/>
                <w:lang w:val="en-US"/>
              </w:rPr>
              <w:t xml:space="preserve"> NitroAtomizer SD-12.5R.C+S</w:t>
            </w:r>
          </w:p>
        </w:tc>
        <w:tc>
          <w:tcPr>
            <w:tcW w:w="992"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lang w:val="en-US"/>
              </w:rPr>
            </w:pPr>
          </w:p>
        </w:tc>
        <w:tc>
          <w:tcPr>
            <w:tcW w:w="1134"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lang w:val="en-US"/>
              </w:rPr>
            </w:pPr>
          </w:p>
        </w:tc>
        <w:tc>
          <w:tcPr>
            <w:tcW w:w="1276" w:type="dxa"/>
            <w:tcBorders>
              <w:left w:val="single" w:sz="4" w:space="0" w:color="auto"/>
            </w:tcBorders>
            <w:vAlign w:val="center"/>
          </w:tcPr>
          <w:p w:rsidR="00803B6E" w:rsidRPr="004A5657" w:rsidRDefault="00803B6E" w:rsidP="00D04C16">
            <w:pPr>
              <w:jc w:val="center"/>
              <w:rPr>
                <w:rFonts w:ascii="Times New Roman" w:hAnsi="Times New Roman"/>
                <w:color w:val="auto"/>
                <w:sz w:val="20"/>
                <w:szCs w:val="20"/>
                <w:lang w:val="en-US"/>
              </w:rPr>
            </w:pPr>
          </w:p>
        </w:tc>
        <w:tc>
          <w:tcPr>
            <w:tcW w:w="1277" w:type="dxa"/>
            <w:vAlign w:val="center"/>
          </w:tcPr>
          <w:p w:rsidR="00803B6E" w:rsidRPr="004A5657" w:rsidRDefault="00803B6E" w:rsidP="00D04C16">
            <w:pPr>
              <w:jc w:val="center"/>
              <w:rPr>
                <w:rFonts w:ascii="Times New Roman" w:hAnsi="Times New Roman"/>
                <w:color w:val="auto"/>
                <w:sz w:val="20"/>
                <w:szCs w:val="20"/>
                <w:lang w:val="en-US"/>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клапан-отсекатель газовый КЗГУИ-50СД</w:t>
            </w:r>
          </w:p>
        </w:tc>
        <w:tc>
          <w:tcPr>
            <w:tcW w:w="992"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манометр Росма 0…1,0 кгс/см</w:t>
            </w:r>
            <w:r w:rsidRPr="004A5657">
              <w:rPr>
                <w:rFonts w:ascii="Times New Roman" w:hAnsi="Times New Roman"/>
                <w:color w:val="auto"/>
                <w:sz w:val="20"/>
                <w:szCs w:val="20"/>
                <w:vertAlign w:val="superscript"/>
              </w:rPr>
              <w:t>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 xml:space="preserve">редуктор газовый </w:t>
            </w:r>
            <w:r w:rsidRPr="004A5657">
              <w:rPr>
                <w:rFonts w:ascii="Times New Roman" w:hAnsi="Times New Roman"/>
                <w:color w:val="auto"/>
                <w:sz w:val="20"/>
                <w:szCs w:val="20"/>
                <w:lang w:val="en-US"/>
              </w:rPr>
              <w:t>Dungs</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манометр Росма 0…1,0 кгс/см</w:t>
            </w:r>
            <w:r w:rsidRPr="004A5657">
              <w:rPr>
                <w:rFonts w:ascii="Times New Roman" w:hAnsi="Times New Roman"/>
                <w:color w:val="auto"/>
                <w:sz w:val="20"/>
                <w:szCs w:val="20"/>
                <w:vertAlign w:val="superscript"/>
              </w:rPr>
              <w:t>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датчик давления газа</w:t>
            </w:r>
            <w:r w:rsidRPr="004A5657">
              <w:rPr>
                <w:rFonts w:ascii="Times New Roman" w:hAnsi="Times New Roman"/>
                <w:sz w:val="20"/>
                <w:szCs w:val="20"/>
                <w:shd w:val="clear" w:color="auto" w:fill="FFFFFF"/>
              </w:rPr>
              <w:t xml:space="preserve"> </w:t>
            </w:r>
            <w:r w:rsidRPr="004A5657">
              <w:rPr>
                <w:rFonts w:ascii="Times New Roman" w:hAnsi="Times New Roman"/>
                <w:color w:val="auto"/>
                <w:sz w:val="20"/>
                <w:szCs w:val="20"/>
              </w:rPr>
              <w:t>NitroAtomizer</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6</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 xml:space="preserve">клапан газовый </w:t>
            </w:r>
            <w:r w:rsidRPr="004A5657">
              <w:rPr>
                <w:rFonts w:ascii="Times New Roman" w:hAnsi="Times New Roman"/>
                <w:color w:val="auto"/>
                <w:sz w:val="20"/>
                <w:szCs w:val="20"/>
                <w:lang w:val="en-US"/>
              </w:rPr>
              <w:t>I</w:t>
            </w:r>
            <w:r w:rsidRPr="004A5657">
              <w:rPr>
                <w:rFonts w:ascii="Times New Roman" w:hAnsi="Times New Roman"/>
                <w:color w:val="auto"/>
                <w:sz w:val="20"/>
                <w:szCs w:val="20"/>
              </w:rPr>
              <w:t xml:space="preserve"> ступени NitroAtomizer</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7</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 xml:space="preserve">клапан газовый </w:t>
            </w:r>
            <w:r w:rsidRPr="004A5657">
              <w:rPr>
                <w:rFonts w:ascii="Times New Roman" w:hAnsi="Times New Roman"/>
                <w:color w:val="auto"/>
                <w:sz w:val="20"/>
                <w:szCs w:val="20"/>
                <w:lang w:val="en-US"/>
              </w:rPr>
              <w:t>II</w:t>
            </w:r>
            <w:r w:rsidRPr="004A5657">
              <w:rPr>
                <w:rFonts w:ascii="Times New Roman" w:hAnsi="Times New Roman"/>
                <w:color w:val="auto"/>
                <w:sz w:val="20"/>
                <w:szCs w:val="20"/>
              </w:rPr>
              <w:t xml:space="preserve"> ступени NitroAtomizer</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регулятор расхода газа NitroAtomizer</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9</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датчик давления воздуха NitroAtomizer</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10</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горелка газовая NitroAtomizer</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11</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шкаф управления горелкой NitroAtomizer</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12</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плата управления включения горелки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13</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ключ запуска-останова горелки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14</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ключ подачи энергии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низкого давления</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16</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низкого давления воздуха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17</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газового клапана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контроля клапана в положении пуск</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продувки топки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19</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датчика давления газа</w:t>
            </w:r>
            <w:r w:rsidRPr="004A5657">
              <w:rPr>
                <w:rFonts w:ascii="Times New Roman" w:hAnsi="Times New Roman"/>
                <w:sz w:val="20"/>
                <w:szCs w:val="20"/>
                <w:shd w:val="clear" w:color="auto" w:fill="FFFFFF"/>
              </w:rPr>
              <w:t xml:space="preserve"> </w:t>
            </w:r>
            <w:r w:rsidRPr="004A5657">
              <w:rPr>
                <w:rFonts w:ascii="Times New Roman" w:hAnsi="Times New Roman"/>
                <w:color w:val="auto"/>
                <w:sz w:val="20"/>
                <w:szCs w:val="20"/>
              </w:rPr>
              <w:t>NitroAtomizer</w:t>
            </w:r>
          </w:p>
        </w:tc>
        <w:tc>
          <w:tcPr>
            <w:tcW w:w="992"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20</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автоматический выключатель однополюсный 10А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21</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автоматический выключатель однополюсный 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22</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автоматический выключатель однополюсный 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23</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автоматический выключатель однополюсный 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24</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 xml:space="preserve">клеммные контакты клапана газовый </w:t>
            </w:r>
            <w:r w:rsidRPr="004A5657">
              <w:rPr>
                <w:rFonts w:ascii="Times New Roman" w:hAnsi="Times New Roman"/>
                <w:color w:val="auto"/>
                <w:sz w:val="20"/>
                <w:szCs w:val="20"/>
                <w:lang w:val="en-US"/>
              </w:rPr>
              <w:t>I</w:t>
            </w:r>
            <w:r w:rsidRPr="004A5657">
              <w:rPr>
                <w:rFonts w:ascii="Times New Roman" w:hAnsi="Times New Roman"/>
                <w:color w:val="auto"/>
                <w:sz w:val="20"/>
                <w:szCs w:val="20"/>
              </w:rPr>
              <w:t xml:space="preserve"> ступени NitroAtomizer</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 xml:space="preserve">клеммные контакты клапана газовый </w:t>
            </w:r>
            <w:r w:rsidRPr="004A5657">
              <w:rPr>
                <w:rFonts w:ascii="Times New Roman" w:hAnsi="Times New Roman"/>
                <w:color w:val="auto"/>
                <w:sz w:val="20"/>
                <w:szCs w:val="20"/>
                <w:lang w:val="en-US"/>
              </w:rPr>
              <w:t>II</w:t>
            </w:r>
            <w:r w:rsidRPr="004A5657">
              <w:rPr>
                <w:rFonts w:ascii="Times New Roman" w:hAnsi="Times New Roman"/>
                <w:color w:val="auto"/>
                <w:sz w:val="20"/>
                <w:szCs w:val="20"/>
              </w:rPr>
              <w:t xml:space="preserve"> ступени NitroAtomizer</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26</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регулятора расхода газа NitroAtomizer</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27</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датчика давления воздуха NitroAtomizer</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платы управления включения горелки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29</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ключ запуска-останова горелки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30</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ключ подачи энергии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31</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реле низкого давления</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32</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реле низкого давления воздуха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33</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реле газового клапана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34</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реле контроля клапана в положении пуск</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реле продувки топки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36</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клеммная колодка входных проводов</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37</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клеммная колодка выходных проводов</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автоматического выключателя однополюсный 10А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39</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автоматического выключателя однополюсный 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40</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автоматического выключателя однополюсный 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41</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автоматического выключателя однополюсный 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42</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 xml:space="preserve">кабель соединительный клапана газовый </w:t>
            </w:r>
            <w:r w:rsidRPr="004A5657">
              <w:rPr>
                <w:rFonts w:ascii="Times New Roman" w:hAnsi="Times New Roman"/>
                <w:color w:val="auto"/>
                <w:sz w:val="20"/>
                <w:szCs w:val="20"/>
                <w:lang w:val="en-US"/>
              </w:rPr>
              <w:t>I</w:t>
            </w:r>
            <w:r w:rsidRPr="004A5657">
              <w:rPr>
                <w:rFonts w:ascii="Times New Roman" w:hAnsi="Times New Roman"/>
                <w:color w:val="auto"/>
                <w:sz w:val="20"/>
                <w:szCs w:val="20"/>
              </w:rPr>
              <w:t xml:space="preserve"> ступени NitroAtomizer</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43</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 xml:space="preserve">кабель соединительный клапана газовый </w:t>
            </w:r>
            <w:r w:rsidRPr="004A5657">
              <w:rPr>
                <w:rFonts w:ascii="Times New Roman" w:hAnsi="Times New Roman"/>
                <w:color w:val="auto"/>
                <w:sz w:val="20"/>
                <w:szCs w:val="20"/>
                <w:lang w:val="en-US"/>
              </w:rPr>
              <w:t>II</w:t>
            </w:r>
            <w:r w:rsidRPr="004A5657">
              <w:rPr>
                <w:rFonts w:ascii="Times New Roman" w:hAnsi="Times New Roman"/>
                <w:color w:val="auto"/>
                <w:sz w:val="20"/>
                <w:szCs w:val="20"/>
              </w:rPr>
              <w:t xml:space="preserve"> ступени NitroAtomizer</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44</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регулятора расхода газа NitroAtomizer</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датчика давления воздуха NitroAtomizer</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46</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шкафа управления горелкой NitroAtomizer</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47</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платы управления включения горелки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ключа запуска-останова горелки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49</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ключа подачи энергии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50</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реле низкого давления</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51</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реле низкого давления воздуха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52</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реле газового клапана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53</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реле контроля клапана в положении пуск</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54</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реле продувки топки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автоматического выключателя однополюсный 10А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56</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автоматического выключателя однополюсный 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57</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автоматического выключателя однополюсный 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автоматического выключателя однополюсный 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59</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внутренняя проводка шкафа управления горелкой</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p>
        </w:tc>
        <w:tc>
          <w:tcPr>
            <w:tcW w:w="4972" w:type="dxa"/>
            <w:tcBorders>
              <w:left w:val="single" w:sz="4" w:space="0" w:color="auto"/>
            </w:tcBorders>
            <w:vAlign w:val="center"/>
          </w:tcPr>
          <w:p w:rsidR="00803B6E" w:rsidRPr="004A5657" w:rsidRDefault="00803B6E" w:rsidP="00D04C16">
            <w:pPr>
              <w:jc w:val="center"/>
              <w:rPr>
                <w:rFonts w:ascii="Times New Roman" w:hAnsi="Times New Roman"/>
                <w:b/>
                <w:color w:val="auto"/>
                <w:sz w:val="20"/>
                <w:szCs w:val="20"/>
              </w:rPr>
            </w:pPr>
            <w:r w:rsidRPr="004A5657">
              <w:rPr>
                <w:rFonts w:ascii="Times New Roman" w:hAnsi="Times New Roman"/>
                <w:b/>
                <w:color w:val="auto"/>
                <w:sz w:val="20"/>
                <w:szCs w:val="20"/>
              </w:rPr>
              <w:t>Туннельная печь Wistra Kep 1604</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клапан-отсекатель газовый КЗГУИ-50СД</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манометр Росма 0…1,0 кгс/см</w:t>
            </w:r>
            <w:r w:rsidRPr="004A5657">
              <w:rPr>
                <w:rFonts w:ascii="Times New Roman" w:hAnsi="Times New Roman"/>
                <w:color w:val="auto"/>
                <w:sz w:val="20"/>
                <w:szCs w:val="20"/>
                <w:vertAlign w:val="superscript"/>
              </w:rPr>
              <w:t>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манометр Росма 0…1,0 кгс/см</w:t>
            </w:r>
            <w:r w:rsidRPr="004A5657">
              <w:rPr>
                <w:rFonts w:ascii="Times New Roman" w:hAnsi="Times New Roman"/>
                <w:color w:val="auto"/>
                <w:sz w:val="20"/>
                <w:szCs w:val="20"/>
                <w:vertAlign w:val="superscript"/>
              </w:rPr>
              <w:t>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предохранительно-запорный клапан</w:t>
            </w:r>
            <w:r w:rsidRPr="004A5657">
              <w:rPr>
                <w:rFonts w:ascii="Times New Roman" w:hAnsi="Times New Roman"/>
                <w:color w:val="auto"/>
                <w:sz w:val="20"/>
                <w:szCs w:val="20"/>
                <w:lang w:val="en-US"/>
              </w:rPr>
              <w:t xml:space="preserve"> Kromschroder</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 xml:space="preserve">регулирующая заслонка с электроприводом </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6</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горелка газовая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7</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горелка газовая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8</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горелка газовая №3</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9</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горелка газовая №4</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10</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горелка газовая №5</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11</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горелка газовая №6</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12</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термопара аварийной температуры</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13</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термопара Самописца температуры</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14</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термопара Воздуха сгорания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15</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термопара Воздуха сгорания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16</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термопара обожженных газов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17</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термопара обожженных газов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 xml:space="preserve">шкаф управления печью </w:t>
            </w:r>
            <w:r w:rsidRPr="004A5657">
              <w:rPr>
                <w:rFonts w:ascii="Times New Roman" w:hAnsi="Times New Roman"/>
                <w:color w:val="auto"/>
                <w:sz w:val="20"/>
                <w:szCs w:val="20"/>
                <w:lang w:val="en-US"/>
              </w:rPr>
              <w:t>Wistra</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автоматический выключатель трехполюсный 32А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19</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автоматический выключатель трехполюсный 32А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20</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автоматический выключатель трехполюсный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21</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автоматический выключатель трехполюсный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22</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автоматический выключатель трехполюсный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23</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автоматический выключатель трехполюсный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24</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автоматический выключатель трехполюсный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25</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автоматический выключатель трехполюсный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26</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кнопка Воздух сгорания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27</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лампа Воздух сгорания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кнопка отсос обожженных газов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29</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лампа отсос обожженных газов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30</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кнопка Воздух охлаждения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31</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лампа Воздух охлаждения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32</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кнопка Воздух повторной циркуляции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33</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лампа Воздух повторной циркуляции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34</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кнопка Воздух сгорания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лампа Воздух сгорания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36</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кнопка отсос обожженных газов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37</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лампа отсос обожженных газов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кнопка Воздух охлаждения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39</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лампа Воздух охлаждения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40</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lang w:val="en-US"/>
              </w:rPr>
            </w:pPr>
            <w:r w:rsidRPr="004A5657">
              <w:rPr>
                <w:rFonts w:ascii="Times New Roman" w:hAnsi="Times New Roman"/>
                <w:color w:val="auto"/>
                <w:sz w:val="20"/>
                <w:szCs w:val="20"/>
              </w:rPr>
              <w:t xml:space="preserve">самописец замера температуры </w:t>
            </w:r>
            <w:r w:rsidRPr="004A5657">
              <w:rPr>
                <w:rFonts w:ascii="Times New Roman" w:hAnsi="Times New Roman"/>
                <w:color w:val="auto"/>
                <w:sz w:val="20"/>
                <w:szCs w:val="20"/>
                <w:lang w:val="en-US"/>
              </w:rPr>
              <w:t>Arucomp</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41</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lang w:val="en-US"/>
              </w:rPr>
            </w:pPr>
            <w:r w:rsidRPr="004A5657">
              <w:rPr>
                <w:rFonts w:ascii="Times New Roman" w:hAnsi="Times New Roman"/>
                <w:color w:val="auto"/>
                <w:sz w:val="20"/>
                <w:szCs w:val="20"/>
              </w:rPr>
              <w:t>расходомер</w:t>
            </w:r>
            <w:r w:rsidRPr="004A5657">
              <w:rPr>
                <w:rFonts w:ascii="Times New Roman" w:hAnsi="Times New Roman"/>
                <w:color w:val="auto"/>
                <w:sz w:val="20"/>
                <w:szCs w:val="20"/>
                <w:lang w:val="en-US"/>
              </w:rPr>
              <w:t xml:space="preserve"> </w:t>
            </w:r>
            <w:r w:rsidRPr="004A5657">
              <w:rPr>
                <w:rFonts w:ascii="Times New Roman" w:hAnsi="Times New Roman"/>
                <w:color w:val="auto"/>
                <w:sz w:val="20"/>
                <w:szCs w:val="20"/>
              </w:rPr>
              <w:t xml:space="preserve">газа </w:t>
            </w:r>
            <w:r w:rsidRPr="004A5657">
              <w:rPr>
                <w:rFonts w:ascii="Times New Roman" w:hAnsi="Times New Roman"/>
                <w:color w:val="auto"/>
                <w:sz w:val="20"/>
                <w:szCs w:val="20"/>
                <w:lang w:val="en-US"/>
              </w:rPr>
              <w:t>HS</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42</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расходомер воздуха сгорания</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43</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термометр электронный внутренней температуры печи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44</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кнопки Воздух сгорания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лампы Воздух сгорания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46</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кнопки отсос обожженных газов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47</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лампы отсос обожженных газов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кнопки Воздух охлаждения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49</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лампы Воздух охлаждения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50</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кнопки Воздух повторной циркуляции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51</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лампы Воздух повторной циркуляции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52</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кнопки Воздух сгорания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53</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лампы Воздух сгорания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54</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кнопки отсос обожженных газов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лампы отсос обожженных газов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56</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кнопки Воздух охлаждения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57</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лампы Воздух охлаждения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58</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термопары аварийной температуры</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59</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термопары Самописца температуры</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60</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термопары Воздуха сгорания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61</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термопары Воздуха сгорания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62</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термопары обожженных газов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63</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термопары обожженных газов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64</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кнопки Воздух сгорания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65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лампы Воздух сгорания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66</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кнопки отсос обожженных газов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67</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лампы отсос обожженных газов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68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кнопки Воздух охлаждения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69</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лампы Воздух охлаждения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70</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кнопки Воздух повторной циркуляции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71</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лампы Воздух повторной циркуляции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72</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кнопки Воздух сгорания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73</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лампы Воздух сгорания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74</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кнопки отсос обожженных газов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75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лампы отсос обожженных газов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76</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кнопки Воздух охлаждения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77</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лампы Воздух охлаждения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78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 xml:space="preserve">клеммные контакты самописца замера температуры </w:t>
            </w:r>
            <w:r w:rsidRPr="004A5657">
              <w:rPr>
                <w:rFonts w:ascii="Times New Roman" w:hAnsi="Times New Roman"/>
                <w:color w:val="auto"/>
                <w:sz w:val="20"/>
                <w:szCs w:val="20"/>
                <w:lang w:val="en-US"/>
              </w:rPr>
              <w:t>Arucomp</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79</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 xml:space="preserve">клеммные контакты расходомера газа </w:t>
            </w:r>
            <w:r w:rsidRPr="004A5657">
              <w:rPr>
                <w:rFonts w:ascii="Times New Roman" w:hAnsi="Times New Roman"/>
                <w:color w:val="auto"/>
                <w:sz w:val="20"/>
                <w:szCs w:val="20"/>
                <w:lang w:val="en-US"/>
              </w:rPr>
              <w:t>HS</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80</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расходомера воздуха сгорания</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81</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термометра электронного внутренней температуры печи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82</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автоматического выключателя трехполюсного 32А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83</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автоматического выключателя трехполюсного 32А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84</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автоматического выключателя трехполюсного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85</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автоматического выключателя трехполюсного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86</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автоматического выключателя трехполюсного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87</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автоматического выключателя трехполюсного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88</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автоматического выключателя трехполюсного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89</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автоматического выключателя трехполюсного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90</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кнопки Воздух сгорания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91</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лампы Воздух сгорания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92</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кнопки отсос обожженных газов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93</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лампы отсос обожженных газов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94</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кнопки Воздух охлаждения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95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лампы Воздух охлаждения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96</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кнопки Воздух повторной циркуляции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97</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лампы Воздух повторной циркуляции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98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кнопки Воздух сгорания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99</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лампы Воздух сгорания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100</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кнопки отсос обожженных газов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101</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лампы отсос обожженных газов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102</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кнопки Воздух охлаждения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103</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лампы Воздух охлаждения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104</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 xml:space="preserve">кабель соединительный самописца замера температуры </w:t>
            </w:r>
            <w:r w:rsidRPr="004A5657">
              <w:rPr>
                <w:rFonts w:ascii="Times New Roman" w:hAnsi="Times New Roman"/>
                <w:color w:val="auto"/>
                <w:sz w:val="20"/>
                <w:szCs w:val="20"/>
                <w:lang w:val="en-US"/>
              </w:rPr>
              <w:t>Arucomp</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105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 xml:space="preserve">кабель соединительный расходомера газа </w:t>
            </w:r>
            <w:r w:rsidRPr="004A5657">
              <w:rPr>
                <w:rFonts w:ascii="Times New Roman" w:hAnsi="Times New Roman"/>
                <w:color w:val="auto"/>
                <w:sz w:val="20"/>
                <w:szCs w:val="20"/>
                <w:lang w:val="en-US"/>
              </w:rPr>
              <w:t>HS</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106</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расходомера воздуха сгорания</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107</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термометра электронного внутренней температуры печи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108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автоматического выключателя трехполюсного 32А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109</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автоматического выключателя трехполюсного 32А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110</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автоматического выключателя трехполюсного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111</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автоматического выключателя трехполюсного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112</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автоматического выключателя трехполюсного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113</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автоматического выключателя трехполюсного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114</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автоматического выключателя трехполюсного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115</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автоматического выключателя трехполюсного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116</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термопары аварийной температуры</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117</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термопары Самописца температуры</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118</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термопары Воздуха сгорания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119</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термопары Воздуха сгорания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120</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термопары обожженных газов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121</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термопары обожженных газов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122</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внутренняя проводка шкафа управления горелкой</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p>
        </w:tc>
        <w:tc>
          <w:tcPr>
            <w:tcW w:w="4972" w:type="dxa"/>
            <w:tcBorders>
              <w:left w:val="single" w:sz="4" w:space="0" w:color="auto"/>
            </w:tcBorders>
            <w:vAlign w:val="center"/>
          </w:tcPr>
          <w:p w:rsidR="00803B6E" w:rsidRPr="004A5657" w:rsidRDefault="00803B6E" w:rsidP="00D04C16">
            <w:pPr>
              <w:jc w:val="center"/>
              <w:rPr>
                <w:rFonts w:ascii="Times New Roman" w:hAnsi="Times New Roman"/>
                <w:b/>
                <w:color w:val="auto"/>
                <w:sz w:val="20"/>
                <w:szCs w:val="20"/>
              </w:rPr>
            </w:pPr>
            <w:r w:rsidRPr="004A5657">
              <w:rPr>
                <w:rFonts w:ascii="Times New Roman" w:hAnsi="Times New Roman"/>
                <w:b/>
                <w:color w:val="auto"/>
                <w:sz w:val="20"/>
                <w:szCs w:val="20"/>
              </w:rPr>
              <w:t>Сушилка TS-8</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клапан-отсекатель газовый КЗГУИ-50СД</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манометр Росма 0…1,0 кгс/см</w:t>
            </w:r>
            <w:r w:rsidRPr="004A5657">
              <w:rPr>
                <w:rFonts w:ascii="Times New Roman" w:hAnsi="Times New Roman"/>
                <w:color w:val="auto"/>
                <w:sz w:val="20"/>
                <w:szCs w:val="20"/>
                <w:vertAlign w:val="superscript"/>
              </w:rPr>
              <w:t>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rPr>
                <w:rFonts w:ascii="Times New Roman" w:hAnsi="Times New Roman"/>
                <w:color w:val="auto"/>
                <w:sz w:val="20"/>
                <w:szCs w:val="20"/>
              </w:rPr>
            </w:pP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редуктор газовый</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rPr>
                <w:rFonts w:ascii="Times New Roman" w:hAnsi="Times New Roman"/>
                <w:color w:val="auto"/>
                <w:sz w:val="20"/>
                <w:szCs w:val="20"/>
              </w:rPr>
            </w:pP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 xml:space="preserve">датчик давления газа Низко </w:t>
            </w:r>
            <w:r w:rsidRPr="004A5657">
              <w:rPr>
                <w:rFonts w:ascii="Times New Roman" w:hAnsi="Times New Roman"/>
                <w:color w:val="auto"/>
                <w:sz w:val="20"/>
                <w:szCs w:val="20"/>
                <w:lang w:val="en-US"/>
              </w:rPr>
              <w:t>Honeywell</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 xml:space="preserve">датчик давления газа Высоко </w:t>
            </w:r>
            <w:r w:rsidRPr="004A5657">
              <w:rPr>
                <w:rFonts w:ascii="Times New Roman" w:hAnsi="Times New Roman"/>
                <w:color w:val="auto"/>
                <w:sz w:val="20"/>
                <w:szCs w:val="20"/>
                <w:lang w:val="en-US"/>
              </w:rPr>
              <w:t>Honeywell</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6</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 xml:space="preserve">регулирующая заслонка с электроприводом </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7</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горелка газовая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8</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горелка газовая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9</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термопара аварийной температуры</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10</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термопара в печи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11</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термопара в печи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12</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термопара уходящих газов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13</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термопара уходящих газов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14</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шкаф управления Сушилкой</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автоматический выключатель трехполюсный 32А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16</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автоматический выключатель трехполюсный 32А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17</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автоматический выключатель трехполюсный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18</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автоматический выключатель трехполюсный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18</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автоматический выключатель трехполюсный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19</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автоматический выключатель трехполюсный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20</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автоматический выключатель трехполюсный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21</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программный аппарат работы Сушилки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22</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кнопка включения рециркуляционного вентилятора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23</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лампа рециркуляционного вентилятора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24</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кнопка включения пилотной горелки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лампа пилотной горелки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26</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кнопка включения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27</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лампа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кнопка включения основной горелки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29</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лампа основной горелки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30</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кнопка выключения рециркуляционного вентилятора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31</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кнопка выключения пилотной горелки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32</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кнопка выключения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33</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кнопка выключения основной горелки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34</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аварийная лампа Неисправность запальника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аварийная лампа Неисправность запальника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36</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аварийная лампа Выключение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37</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аварийная лампа Выключение основной горелки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лампы рециркуляционного вентилятора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39</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лампы пилотной горелки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40</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лампы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41</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лампы основной горелки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42</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аварийной лампы Неисправность запальника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43</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аварийная лампа Неисправность запальника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44</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аварийной лампы Неисправность запальника основной горелки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45</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лампы Выключение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46</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реле лампы Выключение основной горелки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47</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термометр электронный аварийной внутренней температуры печи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термометр электронный внутренней температуры печи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49</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 xml:space="preserve">клеммные контакты датчика давления газа Низко </w:t>
            </w:r>
            <w:r w:rsidRPr="004A5657">
              <w:rPr>
                <w:rFonts w:ascii="Times New Roman" w:hAnsi="Times New Roman"/>
                <w:color w:val="auto"/>
                <w:sz w:val="20"/>
                <w:szCs w:val="20"/>
                <w:lang w:val="en-US"/>
              </w:rPr>
              <w:t>Honeywell</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50</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 xml:space="preserve">клеммные контакты датчика давления газа Высоко </w:t>
            </w:r>
            <w:r w:rsidRPr="004A5657">
              <w:rPr>
                <w:rFonts w:ascii="Times New Roman" w:hAnsi="Times New Roman"/>
                <w:color w:val="auto"/>
                <w:sz w:val="20"/>
                <w:szCs w:val="20"/>
                <w:lang w:val="en-US"/>
              </w:rPr>
              <w:t>Honeywell</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51</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 xml:space="preserve">клеммные контакты регулирующей заслонки с электроприводом </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52</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термопары аварийной температуры</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53</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термопары в печи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54</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термопары в печи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55</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термопары уходящих газов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56</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термопары уходящих газов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57</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шкафа управления Сушилкой</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58</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программного аппарата работы Сушилки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59</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кнопки включения рециркуляционного вентилятора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60</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лампы рециркуляционного вентилятора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61</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кнопки включения пилотной горелки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62</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лампы пилотной горелки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63</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кнопки включения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64</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лампы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65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кнопки включения основной горелки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66</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лампы основной горелки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67</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кнопки выключения рециркуляционного вентилятора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68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кнопки выключения пилотной горелки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69</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кнопки выключения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70</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кнопки выключения основной горелки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71</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аварийной лампы Неисправность запальника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72</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аварийной лампы Неисправность запальника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73</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аварийной лампы Выключение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74</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аварийной лампы Выключение основной горелки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75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реле лампы рециркуляционного вентилятора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76</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реле лампы пилотной горелки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77</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реле лампы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78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реле лампы основной горелки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79</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реле аварийной лампы Неисправность запальника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80</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реле аварийная лампа Неисправность запальника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81</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реле аварийной лампы Неисправность запальника основной горелки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82</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реле лампы Выключение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83</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реле лампы Выключение основной горелки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84</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термометр электронный аварийной внутренней температуры печи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85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термометр электронный внутренней температуры печи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86</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автоматического выключателя трехполюсного 32А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87</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автоматического выключателя трехполюсного 32А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88</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автоматического выключателя трехполюсного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89</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автоматического выключателя трехполюсного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90</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автоматического выключателя трехполюсного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91</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автоматического выключателя трехполюсного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92</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автоматического выключателя трехполюсного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93</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 xml:space="preserve">кабель соединительный датчика давления газа Низко </w:t>
            </w:r>
            <w:r w:rsidRPr="004A5657">
              <w:rPr>
                <w:rFonts w:ascii="Times New Roman" w:hAnsi="Times New Roman"/>
                <w:color w:val="auto"/>
                <w:sz w:val="20"/>
                <w:szCs w:val="20"/>
                <w:lang w:val="en-US"/>
              </w:rPr>
              <w:t>Honeywell</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94</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 xml:space="preserve">кабель соединительный датчика давления газа Высоко </w:t>
            </w:r>
            <w:r w:rsidRPr="004A5657">
              <w:rPr>
                <w:rFonts w:ascii="Times New Roman" w:hAnsi="Times New Roman"/>
                <w:color w:val="auto"/>
                <w:sz w:val="20"/>
                <w:szCs w:val="20"/>
                <w:lang w:val="en-US"/>
              </w:rPr>
              <w:t>Honeywell</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95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 xml:space="preserve">кабель соединительный регулирующей заслонки с электроприводом </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96</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термопары аварийной температуры</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97</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термопары в печи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98</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термопары в печи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99</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термопары уходящих газов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100</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термопары уходящих газов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101</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шкафа управления Сушилкой</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102</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программного аппарата работы Сушилки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103</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кнопки включения рециркуляционного вентилятора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104</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лампы рециркуляционного вентилятора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105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кнопки включения пилотной горелки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106</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лампы пилотной горелки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107</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кнопки включения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108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лампы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109</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кнопки включения основной горелки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110</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лампы основной горелки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111</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кнопки выключения рециркуляционного вентилятора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112</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кнопки выключения пилотной горелки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113</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кнопки выключения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114</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кнопки выключения основной горелки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115</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аварийной лампы Неисправность запальника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116</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аварийной лампы Неисправность запальника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117</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аварийной лампы Выключение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118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аварийной лампы Выключение основной горелки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119</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реле лампы рециркуляционного вентилятора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120</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реле лампы пилотной горелки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121</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реле лампы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122</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реле лампы основной горелки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123</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реле аварийной лампы Неисправность запальника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124</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реле аварийная лампа Неисправность запальника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125</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реле аварийной лампы Неисправность запальника основной горелки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126</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клеммные контакты реле лампы Выключение основной горелки 1</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127</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реле лампы Выключение основной горелки 2</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128</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термометр электронный аварийной внутренней температуры печи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129</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термометр электронный внутренней температуры печи</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130</w:t>
            </w:r>
          </w:p>
        </w:tc>
        <w:tc>
          <w:tcPr>
            <w:tcW w:w="4972" w:type="dxa"/>
            <w:tcBorders>
              <w:left w:val="single" w:sz="4" w:space="0" w:color="auto"/>
            </w:tcBorders>
            <w:vAlign w:val="center"/>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автоматического выключателя трехполюсного 32А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131</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автоматического выключателя трехполюсного 32А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132</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автоматического выключателя трехполюсного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133</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автоматического выключателя трехполюсного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134</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автоматического выключателя трехполюсного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135</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автоматического выключателя трехполюсного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136</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кабель соединительный автоматического выключателя трехполюсного 16А</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137</w:t>
            </w: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r w:rsidRPr="004A5657">
              <w:rPr>
                <w:rFonts w:ascii="Times New Roman" w:hAnsi="Times New Roman"/>
                <w:color w:val="auto"/>
                <w:sz w:val="20"/>
                <w:szCs w:val="20"/>
              </w:rPr>
              <w:t>провода соединительные шкафа управления</w:t>
            </w:r>
          </w:p>
        </w:tc>
        <w:tc>
          <w:tcPr>
            <w:tcW w:w="992"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134" w:type="dxa"/>
            <w:tcBorders>
              <w:righ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6" w:type="dxa"/>
            <w:tcBorders>
              <w:left w:val="single" w:sz="4" w:space="0" w:color="auto"/>
            </w:tcBorders>
          </w:tcPr>
          <w:p w:rsidR="00803B6E" w:rsidRPr="004A5657" w:rsidRDefault="00803B6E" w:rsidP="00D04C16">
            <w:pPr>
              <w:jc w:val="center"/>
              <w:rPr>
                <w:rFonts w:ascii="Times New Roman" w:hAnsi="Times New Roman"/>
                <w:color w:val="auto"/>
                <w:sz w:val="20"/>
                <w:szCs w:val="20"/>
              </w:rPr>
            </w:pPr>
            <w:r w:rsidRPr="004A5657">
              <w:rPr>
                <w:rFonts w:ascii="Times New Roman" w:hAnsi="Times New Roman"/>
                <w:color w:val="auto"/>
                <w:sz w:val="20"/>
                <w:szCs w:val="20"/>
              </w:rPr>
              <w:t>х</w:t>
            </w:r>
          </w:p>
        </w:tc>
        <w:tc>
          <w:tcPr>
            <w:tcW w:w="1277" w:type="dxa"/>
            <w:vAlign w:val="center"/>
          </w:tcPr>
          <w:p w:rsidR="00803B6E" w:rsidRPr="004A5657" w:rsidRDefault="00803B6E" w:rsidP="00D04C16">
            <w:pPr>
              <w:jc w:val="center"/>
              <w:rPr>
                <w:rFonts w:ascii="Times New Roman" w:hAnsi="Times New Roman"/>
                <w:color w:val="auto"/>
                <w:sz w:val="20"/>
                <w:szCs w:val="20"/>
              </w:rPr>
            </w:pPr>
          </w:p>
        </w:tc>
      </w:tr>
      <w:tr w:rsidR="00803B6E" w:rsidRPr="004A5657" w:rsidTr="00551D15">
        <w:trPr>
          <w:jc w:val="center"/>
        </w:trPr>
        <w:tc>
          <w:tcPr>
            <w:tcW w:w="550"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p>
        </w:tc>
        <w:tc>
          <w:tcPr>
            <w:tcW w:w="4972" w:type="dxa"/>
            <w:tcBorders>
              <w:left w:val="single" w:sz="4" w:space="0" w:color="auto"/>
            </w:tcBorders>
          </w:tcPr>
          <w:p w:rsidR="00803B6E" w:rsidRPr="004A5657" w:rsidRDefault="00803B6E" w:rsidP="00D04C16">
            <w:pPr>
              <w:rPr>
                <w:rFonts w:ascii="Times New Roman" w:hAnsi="Times New Roman"/>
                <w:color w:val="auto"/>
                <w:sz w:val="20"/>
                <w:szCs w:val="20"/>
              </w:rPr>
            </w:pPr>
          </w:p>
        </w:tc>
        <w:tc>
          <w:tcPr>
            <w:tcW w:w="992"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p>
        </w:tc>
        <w:tc>
          <w:tcPr>
            <w:tcW w:w="1134" w:type="dxa"/>
            <w:tcBorders>
              <w:right w:val="single" w:sz="4" w:space="0" w:color="auto"/>
            </w:tcBorders>
            <w:vAlign w:val="center"/>
          </w:tcPr>
          <w:p w:rsidR="00803B6E" w:rsidRPr="004A5657" w:rsidRDefault="00803B6E" w:rsidP="00D04C16">
            <w:pPr>
              <w:jc w:val="center"/>
              <w:rPr>
                <w:rFonts w:ascii="Times New Roman" w:hAnsi="Times New Roman"/>
                <w:color w:val="auto"/>
                <w:sz w:val="20"/>
                <w:szCs w:val="20"/>
              </w:rPr>
            </w:pPr>
          </w:p>
        </w:tc>
        <w:tc>
          <w:tcPr>
            <w:tcW w:w="1276" w:type="dxa"/>
            <w:tcBorders>
              <w:left w:val="single" w:sz="4" w:space="0" w:color="auto"/>
            </w:tcBorders>
            <w:vAlign w:val="center"/>
          </w:tcPr>
          <w:p w:rsidR="00803B6E" w:rsidRPr="004A5657" w:rsidRDefault="00803B6E" w:rsidP="00D04C16">
            <w:pPr>
              <w:jc w:val="center"/>
              <w:rPr>
                <w:rFonts w:ascii="Times New Roman" w:hAnsi="Times New Roman"/>
                <w:color w:val="auto"/>
                <w:sz w:val="20"/>
                <w:szCs w:val="20"/>
              </w:rPr>
            </w:pPr>
          </w:p>
        </w:tc>
        <w:tc>
          <w:tcPr>
            <w:tcW w:w="1277" w:type="dxa"/>
            <w:vAlign w:val="center"/>
          </w:tcPr>
          <w:p w:rsidR="00803B6E" w:rsidRPr="004A5657" w:rsidRDefault="00803B6E" w:rsidP="00D04C16">
            <w:pPr>
              <w:jc w:val="center"/>
              <w:rPr>
                <w:rFonts w:ascii="Times New Roman" w:hAnsi="Times New Roman"/>
                <w:color w:val="auto"/>
                <w:sz w:val="20"/>
                <w:szCs w:val="20"/>
              </w:rPr>
            </w:pPr>
          </w:p>
        </w:tc>
      </w:tr>
    </w:tbl>
    <w:tbl>
      <w:tblPr>
        <w:tblW w:w="10139" w:type="dxa"/>
        <w:tblLook w:val="01E0" w:firstRow="1" w:lastRow="1" w:firstColumn="1" w:lastColumn="1" w:noHBand="0" w:noVBand="0"/>
      </w:tblPr>
      <w:tblGrid>
        <w:gridCol w:w="5323"/>
        <w:gridCol w:w="4816"/>
      </w:tblGrid>
      <w:tr w:rsidR="00D04C16" w:rsidRPr="003A623C" w:rsidTr="00D04C16">
        <w:tc>
          <w:tcPr>
            <w:tcW w:w="5323" w:type="dxa"/>
          </w:tcPr>
          <w:p w:rsidR="00551D15" w:rsidRPr="003A623C" w:rsidRDefault="00551D15" w:rsidP="00D04C16">
            <w:pPr>
              <w:autoSpaceDE w:val="0"/>
              <w:autoSpaceDN w:val="0"/>
              <w:adjustRightInd w:val="0"/>
              <w:rPr>
                <w:rFonts w:ascii="Times New Roman" w:hAnsi="Times New Roman" w:cs="Times New Roman"/>
                <w:b/>
                <w:bCs/>
                <w:iCs/>
                <w:lang w:eastAsia="en-US"/>
              </w:rPr>
            </w:pPr>
          </w:p>
          <w:p w:rsidR="00D04C16" w:rsidRPr="003A623C" w:rsidRDefault="00D04C16" w:rsidP="00D04C16">
            <w:pPr>
              <w:autoSpaceDE w:val="0"/>
              <w:autoSpaceDN w:val="0"/>
              <w:adjustRightInd w:val="0"/>
              <w:rPr>
                <w:rFonts w:ascii="Times New Roman" w:hAnsi="Times New Roman" w:cs="Times New Roman"/>
                <w:b/>
                <w:bCs/>
                <w:iCs/>
                <w:lang w:eastAsia="en-US"/>
              </w:rPr>
            </w:pPr>
            <w:r w:rsidRPr="003A623C">
              <w:rPr>
                <w:rFonts w:ascii="Times New Roman" w:hAnsi="Times New Roman" w:cs="Times New Roman"/>
                <w:b/>
                <w:bCs/>
                <w:iCs/>
                <w:lang w:eastAsia="en-US"/>
              </w:rPr>
              <w:t xml:space="preserve">Генеральный директор </w:t>
            </w:r>
          </w:p>
          <w:p w:rsidR="00D04C16" w:rsidRPr="003A623C" w:rsidRDefault="00D04C16" w:rsidP="00D04C16">
            <w:pPr>
              <w:autoSpaceDE w:val="0"/>
              <w:autoSpaceDN w:val="0"/>
              <w:adjustRightInd w:val="0"/>
              <w:ind w:right="1154"/>
              <w:rPr>
                <w:rFonts w:ascii="Times New Roman" w:hAnsi="Times New Roman" w:cs="Times New Roman"/>
                <w:b/>
                <w:bCs/>
                <w:iCs/>
                <w:lang w:eastAsia="en-US"/>
              </w:rPr>
            </w:pPr>
            <w:r w:rsidRPr="003A623C">
              <w:rPr>
                <w:rFonts w:ascii="Times New Roman" w:hAnsi="Times New Roman" w:cs="Times New Roman"/>
                <w:b/>
                <w:bCs/>
                <w:iCs/>
                <w:lang w:eastAsia="en-US"/>
              </w:rPr>
              <w:t>АО «ЗПП»</w:t>
            </w:r>
          </w:p>
          <w:p w:rsidR="00D04C16" w:rsidRPr="003A623C" w:rsidRDefault="00D04C16" w:rsidP="00D04C16">
            <w:pPr>
              <w:autoSpaceDE w:val="0"/>
              <w:autoSpaceDN w:val="0"/>
              <w:adjustRightInd w:val="0"/>
              <w:rPr>
                <w:rFonts w:ascii="Times New Roman" w:hAnsi="Times New Roman" w:cs="Times New Roman"/>
                <w:b/>
                <w:bCs/>
                <w:iCs/>
                <w:lang w:eastAsia="en-US"/>
              </w:rPr>
            </w:pPr>
          </w:p>
          <w:p w:rsidR="00D04C16" w:rsidRPr="003A623C" w:rsidRDefault="00D04C16" w:rsidP="00D04C16">
            <w:pPr>
              <w:autoSpaceDE w:val="0"/>
              <w:autoSpaceDN w:val="0"/>
              <w:adjustRightInd w:val="0"/>
              <w:rPr>
                <w:rFonts w:ascii="Times New Roman" w:hAnsi="Times New Roman" w:cs="Times New Roman"/>
                <w:b/>
                <w:bCs/>
                <w:iCs/>
                <w:lang w:eastAsia="en-US"/>
              </w:rPr>
            </w:pPr>
          </w:p>
          <w:p w:rsidR="00D04C16" w:rsidRPr="003A623C" w:rsidRDefault="00D04C16" w:rsidP="00D04C16">
            <w:pPr>
              <w:autoSpaceDE w:val="0"/>
              <w:autoSpaceDN w:val="0"/>
              <w:adjustRightInd w:val="0"/>
              <w:rPr>
                <w:rFonts w:ascii="Times New Roman" w:hAnsi="Times New Roman" w:cs="Times New Roman"/>
                <w:b/>
                <w:bCs/>
                <w:iCs/>
                <w:lang w:eastAsia="en-US"/>
              </w:rPr>
            </w:pPr>
            <w:r w:rsidRPr="003A623C">
              <w:rPr>
                <w:rFonts w:ascii="Times New Roman" w:hAnsi="Times New Roman" w:cs="Times New Roman"/>
                <w:b/>
                <w:bCs/>
                <w:iCs/>
                <w:lang w:eastAsia="en-US"/>
              </w:rPr>
              <w:t>____________________ П.И. Козлов</w:t>
            </w:r>
          </w:p>
        </w:tc>
        <w:tc>
          <w:tcPr>
            <w:tcW w:w="4816" w:type="dxa"/>
          </w:tcPr>
          <w:p w:rsidR="00D04C16" w:rsidRPr="003A623C" w:rsidRDefault="00D04C16" w:rsidP="00D04C16">
            <w:pPr>
              <w:autoSpaceDE w:val="0"/>
              <w:autoSpaceDN w:val="0"/>
              <w:adjustRightInd w:val="0"/>
              <w:rPr>
                <w:rFonts w:ascii="Times New Roman" w:hAnsi="Times New Roman" w:cs="Times New Roman"/>
                <w:b/>
                <w:bCs/>
                <w:iCs/>
                <w:lang w:eastAsia="en-US"/>
              </w:rPr>
            </w:pPr>
          </w:p>
          <w:p w:rsidR="00D04C16" w:rsidRPr="003A623C" w:rsidRDefault="00D04C16" w:rsidP="00D04C16">
            <w:pPr>
              <w:autoSpaceDE w:val="0"/>
              <w:autoSpaceDN w:val="0"/>
              <w:adjustRightInd w:val="0"/>
              <w:rPr>
                <w:rFonts w:ascii="Times New Roman" w:hAnsi="Times New Roman" w:cs="Times New Roman"/>
                <w:b/>
                <w:bCs/>
                <w:iCs/>
                <w:lang w:eastAsia="en-US"/>
              </w:rPr>
            </w:pPr>
          </w:p>
          <w:p w:rsidR="00D04C16" w:rsidRPr="003A623C" w:rsidRDefault="00D04C16" w:rsidP="00D04C16">
            <w:pPr>
              <w:autoSpaceDE w:val="0"/>
              <w:autoSpaceDN w:val="0"/>
              <w:adjustRightInd w:val="0"/>
              <w:rPr>
                <w:rFonts w:ascii="Times New Roman" w:hAnsi="Times New Roman" w:cs="Times New Roman"/>
                <w:b/>
                <w:bCs/>
                <w:iCs/>
                <w:lang w:eastAsia="en-US"/>
              </w:rPr>
            </w:pPr>
          </w:p>
          <w:p w:rsidR="00D04C16" w:rsidRPr="003A623C" w:rsidRDefault="00D04C16" w:rsidP="00D04C16">
            <w:pPr>
              <w:autoSpaceDE w:val="0"/>
              <w:autoSpaceDN w:val="0"/>
              <w:adjustRightInd w:val="0"/>
              <w:rPr>
                <w:rFonts w:ascii="Times New Roman" w:hAnsi="Times New Roman" w:cs="Times New Roman"/>
                <w:b/>
                <w:bCs/>
                <w:iCs/>
                <w:lang w:eastAsia="en-US"/>
              </w:rPr>
            </w:pPr>
          </w:p>
          <w:p w:rsidR="00D04C16" w:rsidRPr="003A623C" w:rsidRDefault="00D04C16" w:rsidP="00D04C16">
            <w:pPr>
              <w:autoSpaceDE w:val="0"/>
              <w:autoSpaceDN w:val="0"/>
              <w:adjustRightInd w:val="0"/>
              <w:rPr>
                <w:rFonts w:ascii="Times New Roman" w:hAnsi="Times New Roman" w:cs="Times New Roman"/>
                <w:b/>
                <w:bCs/>
                <w:iCs/>
                <w:lang w:eastAsia="en-US"/>
              </w:rPr>
            </w:pPr>
            <w:r w:rsidRPr="003A623C">
              <w:rPr>
                <w:rFonts w:ascii="Times New Roman" w:hAnsi="Times New Roman" w:cs="Times New Roman"/>
                <w:b/>
                <w:bCs/>
                <w:iCs/>
                <w:lang w:eastAsia="en-US"/>
              </w:rPr>
              <w:t>___________________(__________________)</w:t>
            </w:r>
          </w:p>
        </w:tc>
      </w:tr>
    </w:tbl>
    <w:p w:rsidR="00305AE8" w:rsidRPr="003A623C" w:rsidRDefault="00305AE8" w:rsidP="00D04C16">
      <w:pPr>
        <w:pStyle w:val="30"/>
        <w:shd w:val="clear" w:color="auto" w:fill="auto"/>
        <w:spacing w:line="240" w:lineRule="auto"/>
        <w:rPr>
          <w:rStyle w:val="32pt"/>
          <w:b/>
          <w:bCs/>
          <w:sz w:val="24"/>
          <w:szCs w:val="24"/>
        </w:rPr>
      </w:pPr>
    </w:p>
    <w:p w:rsidR="00305AE8" w:rsidRPr="003A623C" w:rsidRDefault="00305AE8" w:rsidP="00D04C16">
      <w:pPr>
        <w:pStyle w:val="30"/>
        <w:shd w:val="clear" w:color="auto" w:fill="auto"/>
        <w:spacing w:line="240" w:lineRule="auto"/>
        <w:rPr>
          <w:rStyle w:val="32pt"/>
          <w:b/>
          <w:bCs/>
          <w:sz w:val="24"/>
          <w:szCs w:val="24"/>
        </w:rPr>
      </w:pPr>
    </w:p>
    <w:p w:rsidR="00342C13" w:rsidRPr="003A623C" w:rsidRDefault="00342C13" w:rsidP="00D04C16">
      <w:pPr>
        <w:rPr>
          <w:rStyle w:val="32pt"/>
          <w:rFonts w:eastAsia="Arial Unicode MS"/>
          <w:sz w:val="24"/>
          <w:szCs w:val="24"/>
        </w:rPr>
      </w:pPr>
      <w:r w:rsidRPr="003A623C">
        <w:rPr>
          <w:rStyle w:val="32pt"/>
          <w:rFonts w:eastAsia="Arial Unicode MS"/>
          <w:b w:val="0"/>
          <w:bCs w:val="0"/>
          <w:sz w:val="24"/>
          <w:szCs w:val="24"/>
        </w:rPr>
        <w:br w:type="page"/>
      </w:r>
    </w:p>
    <w:p w:rsidR="00436056" w:rsidRPr="003A623C" w:rsidRDefault="00436056" w:rsidP="00D04C16">
      <w:pPr>
        <w:jc w:val="both"/>
        <w:rPr>
          <w:rFonts w:ascii="Times New Roman" w:hAnsi="Times New Roman" w:cs="Times New Roman"/>
        </w:rPr>
        <w:sectPr w:rsidR="00436056" w:rsidRPr="003A623C" w:rsidSect="003A623C">
          <w:type w:val="nextColumn"/>
          <w:pgSz w:w="11909" w:h="16840"/>
          <w:pgMar w:top="567" w:right="851" w:bottom="567" w:left="1134" w:header="0" w:footer="3" w:gutter="0"/>
          <w:cols w:space="720"/>
          <w:noEndnote/>
          <w:docGrid w:linePitch="360"/>
        </w:sectPr>
      </w:pPr>
    </w:p>
    <w:p w:rsidR="00436056" w:rsidRPr="003A623C" w:rsidRDefault="00436056" w:rsidP="00D04C16">
      <w:pPr>
        <w:jc w:val="both"/>
        <w:rPr>
          <w:rFonts w:ascii="Times New Roman" w:hAnsi="Times New Roman" w:cs="Times New Roman"/>
        </w:rPr>
      </w:pPr>
    </w:p>
    <w:p w:rsidR="00436056" w:rsidRPr="003A623C" w:rsidRDefault="00CD6CC9" w:rsidP="00D04C16">
      <w:pPr>
        <w:pStyle w:val="30"/>
        <w:shd w:val="clear" w:color="auto" w:fill="auto"/>
        <w:spacing w:line="240" w:lineRule="auto"/>
        <w:jc w:val="right"/>
        <w:rPr>
          <w:sz w:val="24"/>
          <w:szCs w:val="24"/>
        </w:rPr>
      </w:pPr>
      <w:r w:rsidRPr="003A623C">
        <w:rPr>
          <w:sz w:val="24"/>
          <w:szCs w:val="24"/>
        </w:rPr>
        <w:t>Приложение №2</w:t>
      </w:r>
    </w:p>
    <w:p w:rsidR="00D04C16" w:rsidRPr="003A623C" w:rsidRDefault="00D04C16" w:rsidP="00D04C16">
      <w:pPr>
        <w:pStyle w:val="30"/>
        <w:shd w:val="clear" w:color="auto" w:fill="auto"/>
        <w:spacing w:line="240" w:lineRule="auto"/>
        <w:jc w:val="right"/>
        <w:rPr>
          <w:sz w:val="24"/>
          <w:szCs w:val="24"/>
        </w:rPr>
      </w:pPr>
      <w:r w:rsidRPr="003A623C">
        <w:rPr>
          <w:sz w:val="24"/>
          <w:szCs w:val="24"/>
        </w:rPr>
        <w:t>к договору на техническое обслуживание</w:t>
      </w:r>
    </w:p>
    <w:p w:rsidR="00D04C16" w:rsidRPr="003A623C" w:rsidRDefault="00D04C16" w:rsidP="00D04C16">
      <w:pPr>
        <w:pStyle w:val="30"/>
        <w:shd w:val="clear" w:color="auto" w:fill="auto"/>
        <w:spacing w:line="240" w:lineRule="auto"/>
        <w:jc w:val="right"/>
        <w:rPr>
          <w:sz w:val="24"/>
          <w:szCs w:val="24"/>
        </w:rPr>
      </w:pPr>
      <w:r w:rsidRPr="003A623C">
        <w:rPr>
          <w:sz w:val="24"/>
          <w:szCs w:val="24"/>
        </w:rPr>
        <w:t>контрольно-измерительных приборов и автоматики газоиспользующего оборудования</w:t>
      </w:r>
    </w:p>
    <w:p w:rsidR="00D04C16" w:rsidRPr="003A623C" w:rsidRDefault="00D04C16" w:rsidP="00D04C16">
      <w:pPr>
        <w:jc w:val="right"/>
        <w:rPr>
          <w:rFonts w:ascii="Times New Roman" w:hAnsi="Times New Roman" w:cs="Times New Roman"/>
          <w:b/>
          <w:u w:val="single"/>
        </w:rPr>
      </w:pPr>
      <w:r w:rsidRPr="003A623C">
        <w:rPr>
          <w:rFonts w:ascii="Times New Roman" w:hAnsi="Times New Roman" w:cs="Times New Roman"/>
          <w:b/>
        </w:rPr>
        <w:t xml:space="preserve">№ </w:t>
      </w:r>
      <w:r w:rsidR="00551D15" w:rsidRPr="003A623C">
        <w:rPr>
          <w:rFonts w:ascii="Times New Roman" w:hAnsi="Times New Roman" w:cs="Times New Roman"/>
          <w:b/>
        </w:rPr>
        <w:t>_______________</w:t>
      </w:r>
      <w:r w:rsidRPr="003A623C">
        <w:rPr>
          <w:rFonts w:ascii="Times New Roman" w:hAnsi="Times New Roman" w:cs="Times New Roman"/>
          <w:b/>
        </w:rPr>
        <w:t xml:space="preserve"> от «____»</w:t>
      </w:r>
      <w:r w:rsidR="00551D15" w:rsidRPr="003A623C">
        <w:rPr>
          <w:rFonts w:ascii="Times New Roman" w:hAnsi="Times New Roman" w:cs="Times New Roman"/>
          <w:b/>
        </w:rPr>
        <w:t xml:space="preserve"> </w:t>
      </w:r>
      <w:r w:rsidRPr="003A623C">
        <w:rPr>
          <w:rFonts w:ascii="Times New Roman" w:hAnsi="Times New Roman" w:cs="Times New Roman"/>
          <w:b/>
        </w:rPr>
        <w:t>____________2022 г.</w:t>
      </w:r>
    </w:p>
    <w:p w:rsidR="00D04C16" w:rsidRPr="003A623C" w:rsidRDefault="00D04C16" w:rsidP="00D04C16">
      <w:pPr>
        <w:suppressAutoHyphens/>
        <w:autoSpaceDN w:val="0"/>
        <w:jc w:val="right"/>
        <w:textAlignment w:val="baseline"/>
        <w:rPr>
          <w:rFonts w:ascii="Times New Roman" w:hAnsi="Times New Roman" w:cs="Times New Roman"/>
          <w:color w:val="auto"/>
          <w:kern w:val="3"/>
          <w:lang w:eastAsia="zh-CN" w:bidi="hi-IN"/>
        </w:rPr>
      </w:pPr>
    </w:p>
    <w:p w:rsidR="00436056" w:rsidRPr="003A623C" w:rsidRDefault="00436056" w:rsidP="00D04C16">
      <w:pPr>
        <w:suppressAutoHyphens/>
        <w:autoSpaceDN w:val="0"/>
        <w:ind w:firstLine="567"/>
        <w:jc w:val="center"/>
        <w:textAlignment w:val="baseline"/>
        <w:rPr>
          <w:rFonts w:ascii="Times New Roman" w:hAnsi="Times New Roman" w:cs="Times New Roman"/>
          <w:b/>
          <w:color w:val="FF0000"/>
          <w:kern w:val="3"/>
          <w:lang w:eastAsia="zh-CN" w:bidi="hi-IN"/>
        </w:rPr>
      </w:pPr>
      <w:r w:rsidRPr="003A623C">
        <w:rPr>
          <w:rFonts w:ascii="Times New Roman" w:hAnsi="Times New Roman" w:cs="Times New Roman"/>
          <w:b/>
          <w:color w:val="auto"/>
          <w:kern w:val="3"/>
          <w:lang w:eastAsia="zh-CN" w:bidi="hi-IN"/>
        </w:rPr>
        <w:t>ГРАФИК</w:t>
      </w:r>
    </w:p>
    <w:p w:rsidR="00436056" w:rsidRPr="003A623C" w:rsidRDefault="00436056" w:rsidP="00D04C16">
      <w:pPr>
        <w:suppressAutoHyphens/>
        <w:autoSpaceDN w:val="0"/>
        <w:ind w:firstLine="567"/>
        <w:jc w:val="center"/>
        <w:textAlignment w:val="baseline"/>
        <w:rPr>
          <w:rFonts w:ascii="Times New Roman" w:hAnsi="Times New Roman" w:cs="Times New Roman"/>
          <w:b/>
          <w:color w:val="auto"/>
          <w:kern w:val="3"/>
          <w:lang w:eastAsia="zh-CN" w:bidi="hi-IN"/>
        </w:rPr>
      </w:pPr>
      <w:r w:rsidRPr="003A623C">
        <w:rPr>
          <w:rFonts w:ascii="Times New Roman" w:hAnsi="Times New Roman" w:cs="Times New Roman"/>
          <w:b/>
          <w:color w:val="auto"/>
          <w:kern w:val="3"/>
          <w:lang w:eastAsia="zh-CN" w:bidi="hi-IN"/>
        </w:rPr>
        <w:t>технического обслуживания контрольно-измерительных приборов и автоматики газоиспользующего оборудования</w:t>
      </w:r>
    </w:p>
    <w:p w:rsidR="00436056" w:rsidRPr="003A623C" w:rsidRDefault="00436056" w:rsidP="00D04C16">
      <w:pPr>
        <w:suppressAutoHyphens/>
        <w:autoSpaceDN w:val="0"/>
        <w:ind w:firstLine="567"/>
        <w:jc w:val="center"/>
        <w:textAlignment w:val="baseline"/>
        <w:rPr>
          <w:rFonts w:ascii="Times New Roman" w:hAnsi="Times New Roman" w:cs="Times New Roman"/>
          <w:b/>
          <w:color w:val="auto"/>
          <w:kern w:val="3"/>
          <w:lang w:eastAsia="zh-CN" w:bidi="hi-IN"/>
        </w:rPr>
      </w:pPr>
      <w:r w:rsidRPr="003A623C">
        <w:rPr>
          <w:rFonts w:ascii="Times New Roman" w:hAnsi="Times New Roman" w:cs="Times New Roman"/>
          <w:b/>
          <w:color w:val="auto"/>
          <w:kern w:val="3"/>
          <w:lang w:eastAsia="zh-CN" w:bidi="hi-IN"/>
        </w:rPr>
        <w:t xml:space="preserve">- 22 цех (корпус № 91 сушилка NitroAtomizer </w:t>
      </w:r>
      <w:r w:rsidRPr="003A623C">
        <w:rPr>
          <w:rFonts w:ascii="Times New Roman" w:hAnsi="Times New Roman" w:cs="Times New Roman"/>
          <w:b/>
          <w:bCs/>
          <w:color w:val="auto"/>
          <w:kern w:val="3"/>
          <w:lang w:eastAsia="zh-CN" w:bidi="en-US"/>
        </w:rPr>
        <w:t>SD</w:t>
      </w:r>
      <w:r w:rsidRPr="003A623C">
        <w:rPr>
          <w:rFonts w:ascii="Times New Roman" w:hAnsi="Times New Roman" w:cs="Times New Roman"/>
          <w:b/>
          <w:bCs/>
          <w:color w:val="auto"/>
          <w:kern w:val="3"/>
          <w:lang w:eastAsia="zh-CN" w:bidi="hi-IN"/>
        </w:rPr>
        <w:t>-12.5</w:t>
      </w:r>
      <w:r w:rsidRPr="003A623C">
        <w:rPr>
          <w:rFonts w:ascii="Times New Roman" w:hAnsi="Times New Roman" w:cs="Times New Roman"/>
          <w:b/>
          <w:bCs/>
          <w:color w:val="auto"/>
          <w:kern w:val="3"/>
          <w:lang w:eastAsia="zh-CN" w:bidi="en-US"/>
        </w:rPr>
        <w:t>R</w:t>
      </w:r>
      <w:r w:rsidRPr="003A623C">
        <w:rPr>
          <w:rFonts w:ascii="Times New Roman" w:hAnsi="Times New Roman" w:cs="Times New Roman"/>
          <w:b/>
          <w:bCs/>
          <w:color w:val="auto"/>
          <w:kern w:val="3"/>
          <w:lang w:eastAsia="zh-CN" w:bidi="hi-IN"/>
        </w:rPr>
        <w:t>.</w:t>
      </w:r>
      <w:r w:rsidRPr="003A623C">
        <w:rPr>
          <w:rFonts w:ascii="Times New Roman" w:hAnsi="Times New Roman" w:cs="Times New Roman"/>
          <w:b/>
          <w:bCs/>
          <w:color w:val="auto"/>
          <w:kern w:val="3"/>
          <w:lang w:eastAsia="zh-CN" w:bidi="en-US"/>
        </w:rPr>
        <w:t>C</w:t>
      </w:r>
      <w:r w:rsidRPr="003A623C">
        <w:rPr>
          <w:rFonts w:ascii="Times New Roman" w:hAnsi="Times New Roman" w:cs="Times New Roman"/>
          <w:b/>
          <w:bCs/>
          <w:color w:val="auto"/>
          <w:kern w:val="3"/>
          <w:lang w:eastAsia="zh-CN" w:bidi="hi-IN"/>
        </w:rPr>
        <w:t>+</w:t>
      </w:r>
      <w:r w:rsidRPr="003A623C">
        <w:rPr>
          <w:rFonts w:ascii="Times New Roman" w:hAnsi="Times New Roman" w:cs="Times New Roman"/>
          <w:b/>
          <w:bCs/>
          <w:color w:val="auto"/>
          <w:kern w:val="3"/>
          <w:lang w:eastAsia="zh-CN" w:bidi="en-US"/>
        </w:rPr>
        <w:t>S</w:t>
      </w:r>
      <w:r w:rsidRPr="003A623C">
        <w:rPr>
          <w:rFonts w:ascii="Times New Roman" w:hAnsi="Times New Roman" w:cs="Times New Roman"/>
          <w:b/>
          <w:color w:val="auto"/>
          <w:kern w:val="3"/>
          <w:lang w:eastAsia="zh-CN" w:bidi="hi-IN"/>
        </w:rPr>
        <w:t>);</w:t>
      </w:r>
    </w:p>
    <w:p w:rsidR="00436056" w:rsidRPr="003A623C" w:rsidRDefault="00436056" w:rsidP="0033756A">
      <w:pPr>
        <w:suppressAutoHyphens/>
        <w:autoSpaceDN w:val="0"/>
        <w:ind w:left="2127" w:firstLine="2268"/>
        <w:textAlignment w:val="baseline"/>
        <w:rPr>
          <w:rFonts w:ascii="Times New Roman" w:hAnsi="Times New Roman" w:cs="Times New Roman"/>
          <w:b/>
          <w:color w:val="auto"/>
          <w:kern w:val="3"/>
          <w:lang w:eastAsia="zh-CN" w:bidi="hi-IN"/>
        </w:rPr>
      </w:pPr>
      <w:r w:rsidRPr="003A623C">
        <w:rPr>
          <w:rFonts w:ascii="Times New Roman" w:hAnsi="Times New Roman" w:cs="Times New Roman"/>
          <w:b/>
          <w:color w:val="auto"/>
          <w:kern w:val="3"/>
          <w:lang w:eastAsia="zh-CN" w:bidi="hi-IN"/>
        </w:rPr>
        <w:t>- 22 цех (корпус № 106 сушилка TS-8);</w:t>
      </w:r>
    </w:p>
    <w:p w:rsidR="00436056" w:rsidRPr="003A623C" w:rsidRDefault="00436056" w:rsidP="0033756A">
      <w:pPr>
        <w:suppressAutoHyphens/>
        <w:autoSpaceDN w:val="0"/>
        <w:ind w:left="4111" w:firstLine="284"/>
        <w:textAlignment w:val="baseline"/>
        <w:rPr>
          <w:rFonts w:ascii="Times New Roman" w:hAnsi="Times New Roman" w:cs="Times New Roman"/>
          <w:b/>
          <w:color w:val="auto"/>
          <w:kern w:val="3"/>
          <w:lang w:eastAsia="zh-CN" w:bidi="hi-IN"/>
        </w:rPr>
      </w:pPr>
      <w:r w:rsidRPr="003A623C">
        <w:rPr>
          <w:rFonts w:ascii="Times New Roman" w:hAnsi="Times New Roman" w:cs="Times New Roman"/>
          <w:b/>
          <w:color w:val="auto"/>
          <w:kern w:val="3"/>
          <w:lang w:eastAsia="zh-CN" w:bidi="hi-IN"/>
        </w:rPr>
        <w:t>- 23 цех (корпус № 8 туннельная печь Wistra</w:t>
      </w:r>
      <w:r w:rsidRPr="003A623C">
        <w:rPr>
          <w:rFonts w:ascii="Times New Roman" w:hAnsi="Times New Roman" w:cs="Times New Roman"/>
          <w:b/>
          <w:color w:val="auto"/>
          <w:kern w:val="3"/>
          <w:lang w:eastAsia="zh-CN" w:bidi="en-US"/>
        </w:rPr>
        <w:t>Kep</w:t>
      </w:r>
      <w:r w:rsidR="0033756A">
        <w:rPr>
          <w:rFonts w:ascii="Times New Roman" w:hAnsi="Times New Roman" w:cs="Times New Roman"/>
          <w:b/>
          <w:color w:val="auto"/>
          <w:kern w:val="3"/>
          <w:lang w:eastAsia="zh-CN" w:bidi="hi-IN"/>
        </w:rPr>
        <w:t xml:space="preserve"> 1604)</w:t>
      </w:r>
    </w:p>
    <w:p w:rsidR="00436056" w:rsidRPr="003A623C" w:rsidRDefault="00436056" w:rsidP="00D04C16">
      <w:pPr>
        <w:suppressAutoHyphens/>
        <w:autoSpaceDN w:val="0"/>
        <w:ind w:firstLine="567"/>
        <w:jc w:val="center"/>
        <w:textAlignment w:val="baseline"/>
        <w:rPr>
          <w:rFonts w:ascii="Times New Roman" w:hAnsi="Times New Roman" w:cs="Times New Roman"/>
          <w:b/>
          <w:color w:val="FF0000"/>
          <w:kern w:val="3"/>
          <w:lang w:eastAsia="zh-CN" w:bidi="hi-IN"/>
        </w:rPr>
      </w:pPr>
      <w:r w:rsidRPr="003A623C">
        <w:rPr>
          <w:rFonts w:ascii="Times New Roman" w:hAnsi="Times New Roman" w:cs="Times New Roman"/>
          <w:b/>
          <w:color w:val="auto"/>
          <w:kern w:val="3"/>
          <w:lang w:eastAsia="zh-CN" w:bidi="hi-IN"/>
        </w:rPr>
        <w:t>Акционерного общества «Завод полупроводниковых приборов»:</w:t>
      </w:r>
    </w:p>
    <w:p w:rsidR="00436056" w:rsidRPr="003A623C" w:rsidRDefault="00436056" w:rsidP="00B60B80">
      <w:pPr>
        <w:suppressAutoHyphens/>
        <w:autoSpaceDN w:val="0"/>
        <w:jc w:val="center"/>
        <w:textAlignment w:val="baseline"/>
        <w:rPr>
          <w:rFonts w:ascii="Times New Roman" w:hAnsi="Times New Roman" w:cs="Times New Roman"/>
          <w:b/>
          <w:color w:val="auto"/>
          <w:kern w:val="3"/>
          <w:lang w:eastAsia="zh-CN" w:bidi="hi-IN"/>
        </w:rPr>
      </w:pPr>
      <w:r w:rsidRPr="003A623C">
        <w:rPr>
          <w:rFonts w:ascii="Times New Roman" w:hAnsi="Times New Roman" w:cs="Times New Roman"/>
          <w:b/>
          <w:color w:val="auto"/>
          <w:kern w:val="3"/>
          <w:lang w:eastAsia="zh-CN" w:bidi="hi-IN"/>
        </w:rPr>
        <w:t>находящегося по адресу: Республика Марий Эл, г. Йошкар-Ола, ул. Суворова, 26, АО «ЗПП».</w:t>
      </w:r>
    </w:p>
    <w:p w:rsidR="00551D15" w:rsidRPr="003A623C" w:rsidRDefault="00551D15" w:rsidP="00D04C16">
      <w:pPr>
        <w:suppressAutoHyphens/>
        <w:autoSpaceDN w:val="0"/>
        <w:jc w:val="center"/>
        <w:textAlignment w:val="baseline"/>
        <w:rPr>
          <w:rFonts w:ascii="Times New Roman" w:hAnsi="Times New Roman" w:cs="Times New Roman"/>
          <w:color w:val="auto"/>
          <w:kern w:val="3"/>
          <w:lang w:eastAsia="zh-CN" w:bidi="hi-IN"/>
        </w:rPr>
      </w:pPr>
    </w:p>
    <w:tbl>
      <w:tblPr>
        <w:tblpPr w:leftFromText="180" w:rightFromText="180" w:vertAnchor="page" w:horzAnchor="margin" w:tblpY="4516"/>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07"/>
        <w:gridCol w:w="383"/>
        <w:gridCol w:w="333"/>
        <w:gridCol w:w="333"/>
        <w:gridCol w:w="333"/>
        <w:gridCol w:w="333"/>
        <w:gridCol w:w="333"/>
        <w:gridCol w:w="333"/>
        <w:gridCol w:w="333"/>
        <w:gridCol w:w="333"/>
        <w:gridCol w:w="445"/>
        <w:gridCol w:w="445"/>
        <w:gridCol w:w="445"/>
        <w:gridCol w:w="445"/>
        <w:gridCol w:w="445"/>
        <w:gridCol w:w="445"/>
        <w:gridCol w:w="445"/>
        <w:gridCol w:w="445"/>
        <w:gridCol w:w="445"/>
        <w:gridCol w:w="445"/>
        <w:gridCol w:w="445"/>
        <w:gridCol w:w="445"/>
        <w:gridCol w:w="445"/>
        <w:gridCol w:w="445"/>
        <w:gridCol w:w="445"/>
        <w:gridCol w:w="445"/>
        <w:gridCol w:w="445"/>
        <w:gridCol w:w="445"/>
        <w:gridCol w:w="445"/>
        <w:gridCol w:w="445"/>
        <w:gridCol w:w="445"/>
        <w:gridCol w:w="427"/>
      </w:tblGrid>
      <w:tr w:rsidR="00B973EB" w:rsidRPr="00757E88" w:rsidTr="00551D15">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Месяц, год/</w:t>
            </w:r>
          </w:p>
          <w:p w:rsidR="00B973EB" w:rsidRPr="00757E88" w:rsidRDefault="00551D15"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день</w:t>
            </w:r>
          </w:p>
        </w:tc>
        <w:tc>
          <w:tcPr>
            <w:tcW w:w="130"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1</w:t>
            </w:r>
            <w:r w:rsidR="00B973EB" w:rsidRPr="00757E88">
              <w:rPr>
                <w:rFonts w:ascii="Times New Roman" w:eastAsia="Calibri" w:hAnsi="Times New Roman" w:cs="Times New Roman"/>
                <w:color w:val="auto"/>
                <w:kern w:val="3"/>
                <w:sz w:val="22"/>
                <w:szCs w:val="22"/>
                <w:lang w:eastAsia="zh-CN" w:bidi="hi-IN"/>
              </w:rPr>
              <w:t>1</w:t>
            </w: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2</w:t>
            </w: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3</w:t>
            </w: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4</w:t>
            </w: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5</w:t>
            </w: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6</w:t>
            </w: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7</w:t>
            </w: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8</w:t>
            </w: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9</w:t>
            </w: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12</w:t>
            </w: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12</w:t>
            </w: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12</w:t>
            </w: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13</w:t>
            </w: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14</w:t>
            </w: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15</w:t>
            </w: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16</w:t>
            </w: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17</w:t>
            </w: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18</w:t>
            </w: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19</w:t>
            </w: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20</w:t>
            </w: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21</w:t>
            </w: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22</w:t>
            </w: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23</w:t>
            </w: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24</w:t>
            </w: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25</w:t>
            </w: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26</w:t>
            </w: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27</w:t>
            </w: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28</w:t>
            </w: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29</w:t>
            </w: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30</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973EB" w:rsidRPr="00757E88" w:rsidRDefault="00B973EB" w:rsidP="00551D15">
            <w:pPr>
              <w:suppressAutoHyphens/>
              <w:autoSpaceDN w:val="0"/>
              <w:jc w:val="center"/>
              <w:textAlignment w:val="baseline"/>
              <w:rPr>
                <w:rFonts w:ascii="Times New Roman" w:eastAsia="Calibri" w:hAnsi="Times New Roman" w:cs="Times New Roman"/>
                <w:color w:val="auto"/>
                <w:kern w:val="3"/>
                <w:sz w:val="22"/>
                <w:szCs w:val="22"/>
                <w:lang w:eastAsia="zh-CN" w:bidi="hi-IN"/>
              </w:rPr>
            </w:pPr>
            <w:r w:rsidRPr="00757E88">
              <w:rPr>
                <w:rFonts w:ascii="Times New Roman" w:eastAsia="Calibri" w:hAnsi="Times New Roman" w:cs="Times New Roman"/>
                <w:color w:val="auto"/>
                <w:kern w:val="3"/>
                <w:sz w:val="22"/>
                <w:szCs w:val="22"/>
                <w:lang w:eastAsia="zh-CN" w:bidi="hi-IN"/>
              </w:rPr>
              <w:t>31</w:t>
            </w:r>
          </w:p>
        </w:tc>
      </w:tr>
      <w:tr w:rsidR="00551D15" w:rsidRPr="00757E88" w:rsidTr="00551D15">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51D15" w:rsidRPr="00757E88" w:rsidRDefault="00551D15" w:rsidP="00551D15">
            <w:pPr>
              <w:jc w:val="center"/>
              <w:rPr>
                <w:rFonts w:ascii="Times New Roman" w:eastAsia="Calibri" w:hAnsi="Times New Roman" w:cs="Times New Roman"/>
                <w:sz w:val="22"/>
                <w:szCs w:val="22"/>
              </w:rPr>
            </w:pPr>
            <w:r w:rsidRPr="00757E88">
              <w:rPr>
                <w:rFonts w:ascii="Times New Roman" w:eastAsia="Calibri" w:hAnsi="Times New Roman" w:cs="Times New Roman"/>
                <w:sz w:val="22"/>
                <w:szCs w:val="22"/>
              </w:rPr>
              <w:t>03.2022г</w:t>
            </w:r>
          </w:p>
        </w:tc>
        <w:tc>
          <w:tcPr>
            <w:tcW w:w="1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right"/>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595959"/>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r>
      <w:tr w:rsidR="00551D15" w:rsidRPr="00757E88" w:rsidTr="00551D15">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51D15" w:rsidRPr="00757E88" w:rsidRDefault="00551D15" w:rsidP="00551D15">
            <w:pPr>
              <w:jc w:val="center"/>
              <w:rPr>
                <w:rFonts w:ascii="Times New Roman" w:eastAsia="Calibri" w:hAnsi="Times New Roman" w:cs="Times New Roman"/>
                <w:sz w:val="22"/>
                <w:szCs w:val="22"/>
              </w:rPr>
            </w:pPr>
            <w:r w:rsidRPr="00757E88">
              <w:rPr>
                <w:rFonts w:ascii="Times New Roman" w:eastAsia="Calibri" w:hAnsi="Times New Roman" w:cs="Times New Roman"/>
                <w:sz w:val="22"/>
                <w:szCs w:val="22"/>
              </w:rPr>
              <w:t>04.2022г</w:t>
            </w:r>
          </w:p>
        </w:tc>
        <w:tc>
          <w:tcPr>
            <w:tcW w:w="1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595959"/>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r>
      <w:tr w:rsidR="00551D15" w:rsidRPr="00757E88" w:rsidTr="00551D15">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51D15" w:rsidRPr="00757E88" w:rsidRDefault="00551D15" w:rsidP="00551D15">
            <w:pPr>
              <w:jc w:val="center"/>
              <w:rPr>
                <w:rFonts w:ascii="Times New Roman" w:eastAsia="Calibri" w:hAnsi="Times New Roman" w:cs="Times New Roman"/>
                <w:sz w:val="22"/>
                <w:szCs w:val="22"/>
              </w:rPr>
            </w:pPr>
            <w:r w:rsidRPr="00757E88">
              <w:rPr>
                <w:rFonts w:ascii="Times New Roman" w:eastAsia="Calibri" w:hAnsi="Times New Roman" w:cs="Times New Roman"/>
                <w:sz w:val="22"/>
                <w:szCs w:val="22"/>
              </w:rPr>
              <w:t>05.2022г</w:t>
            </w:r>
          </w:p>
        </w:tc>
        <w:tc>
          <w:tcPr>
            <w:tcW w:w="1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595959"/>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r>
      <w:tr w:rsidR="00551D15" w:rsidRPr="00757E88" w:rsidTr="00551D15">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51D15" w:rsidRPr="00757E88" w:rsidRDefault="00551D15" w:rsidP="00551D15">
            <w:pPr>
              <w:jc w:val="center"/>
              <w:rPr>
                <w:rFonts w:ascii="Times New Roman" w:eastAsia="Calibri" w:hAnsi="Times New Roman" w:cs="Times New Roman"/>
                <w:sz w:val="22"/>
                <w:szCs w:val="22"/>
              </w:rPr>
            </w:pPr>
            <w:r w:rsidRPr="00757E88">
              <w:rPr>
                <w:rFonts w:ascii="Times New Roman" w:eastAsia="Calibri" w:hAnsi="Times New Roman" w:cs="Times New Roman"/>
                <w:sz w:val="22"/>
                <w:szCs w:val="22"/>
              </w:rPr>
              <w:t>06.2022г</w:t>
            </w:r>
          </w:p>
        </w:tc>
        <w:tc>
          <w:tcPr>
            <w:tcW w:w="1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595959"/>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r>
      <w:tr w:rsidR="00551D15" w:rsidRPr="00757E88" w:rsidTr="00551D15">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jc w:val="center"/>
              <w:rPr>
                <w:rFonts w:ascii="Times New Roman" w:eastAsia="Calibri" w:hAnsi="Times New Roman" w:cs="Times New Roman"/>
                <w:sz w:val="22"/>
                <w:szCs w:val="22"/>
              </w:rPr>
            </w:pPr>
            <w:r w:rsidRPr="00757E88">
              <w:rPr>
                <w:rFonts w:ascii="Times New Roman" w:eastAsia="Calibri" w:hAnsi="Times New Roman" w:cs="Times New Roman"/>
                <w:sz w:val="22"/>
                <w:szCs w:val="22"/>
              </w:rPr>
              <w:t>07.2022г</w:t>
            </w:r>
          </w:p>
        </w:tc>
        <w:tc>
          <w:tcPr>
            <w:tcW w:w="1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595959"/>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r>
      <w:tr w:rsidR="00551D15" w:rsidRPr="00757E88" w:rsidTr="00551D15">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jc w:val="center"/>
              <w:rPr>
                <w:rFonts w:ascii="Times New Roman" w:eastAsia="Calibri" w:hAnsi="Times New Roman" w:cs="Times New Roman"/>
                <w:sz w:val="22"/>
                <w:szCs w:val="22"/>
              </w:rPr>
            </w:pPr>
            <w:r w:rsidRPr="00757E88">
              <w:rPr>
                <w:rFonts w:ascii="Times New Roman" w:eastAsia="Calibri" w:hAnsi="Times New Roman" w:cs="Times New Roman"/>
                <w:sz w:val="22"/>
                <w:szCs w:val="22"/>
              </w:rPr>
              <w:t>08.2022г</w:t>
            </w:r>
          </w:p>
        </w:tc>
        <w:tc>
          <w:tcPr>
            <w:tcW w:w="1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595959"/>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r>
      <w:tr w:rsidR="00551D15" w:rsidRPr="00757E88" w:rsidTr="00551D15">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jc w:val="center"/>
              <w:rPr>
                <w:rFonts w:ascii="Times New Roman" w:eastAsia="Calibri" w:hAnsi="Times New Roman" w:cs="Times New Roman"/>
                <w:sz w:val="22"/>
                <w:szCs w:val="22"/>
              </w:rPr>
            </w:pPr>
            <w:r w:rsidRPr="00757E88">
              <w:rPr>
                <w:rFonts w:ascii="Times New Roman" w:eastAsia="Calibri" w:hAnsi="Times New Roman" w:cs="Times New Roman"/>
                <w:sz w:val="22"/>
                <w:szCs w:val="22"/>
              </w:rPr>
              <w:t>09.2022г</w:t>
            </w:r>
          </w:p>
        </w:tc>
        <w:tc>
          <w:tcPr>
            <w:tcW w:w="1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595959"/>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r>
      <w:tr w:rsidR="00551D15" w:rsidRPr="00757E88" w:rsidTr="00551D15">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jc w:val="center"/>
              <w:rPr>
                <w:rFonts w:ascii="Times New Roman" w:eastAsia="Calibri" w:hAnsi="Times New Roman" w:cs="Times New Roman"/>
                <w:sz w:val="22"/>
                <w:szCs w:val="22"/>
              </w:rPr>
            </w:pPr>
            <w:r w:rsidRPr="00757E88">
              <w:rPr>
                <w:rFonts w:ascii="Times New Roman" w:eastAsia="Calibri" w:hAnsi="Times New Roman" w:cs="Times New Roman"/>
                <w:sz w:val="22"/>
                <w:szCs w:val="22"/>
              </w:rPr>
              <w:t>10.2022г</w:t>
            </w:r>
          </w:p>
        </w:tc>
        <w:tc>
          <w:tcPr>
            <w:tcW w:w="1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595959"/>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r>
      <w:tr w:rsidR="00551D15" w:rsidRPr="00757E88" w:rsidTr="00551D15">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jc w:val="center"/>
              <w:rPr>
                <w:rFonts w:ascii="Times New Roman" w:eastAsia="Calibri" w:hAnsi="Times New Roman" w:cs="Times New Roman"/>
                <w:sz w:val="22"/>
                <w:szCs w:val="22"/>
              </w:rPr>
            </w:pPr>
            <w:r w:rsidRPr="00757E88">
              <w:rPr>
                <w:rFonts w:ascii="Times New Roman" w:eastAsia="Calibri" w:hAnsi="Times New Roman" w:cs="Times New Roman"/>
                <w:sz w:val="22"/>
                <w:szCs w:val="22"/>
              </w:rPr>
              <w:t>11.2022г</w:t>
            </w:r>
          </w:p>
        </w:tc>
        <w:tc>
          <w:tcPr>
            <w:tcW w:w="1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595959"/>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r>
      <w:tr w:rsidR="00551D15" w:rsidRPr="00757E88" w:rsidTr="00551D15">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jc w:val="center"/>
              <w:rPr>
                <w:rFonts w:ascii="Times New Roman" w:eastAsia="Calibri" w:hAnsi="Times New Roman" w:cs="Times New Roman"/>
                <w:sz w:val="22"/>
                <w:szCs w:val="22"/>
              </w:rPr>
            </w:pPr>
            <w:r w:rsidRPr="00757E88">
              <w:rPr>
                <w:rFonts w:ascii="Times New Roman" w:eastAsia="Calibri" w:hAnsi="Times New Roman" w:cs="Times New Roman"/>
                <w:sz w:val="22"/>
                <w:szCs w:val="22"/>
              </w:rPr>
              <w:t>12.2022г</w:t>
            </w:r>
          </w:p>
        </w:tc>
        <w:tc>
          <w:tcPr>
            <w:tcW w:w="1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595959"/>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r>
      <w:tr w:rsidR="00551D15" w:rsidRPr="00757E88" w:rsidTr="00551D15">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jc w:val="center"/>
              <w:rPr>
                <w:rFonts w:ascii="Times New Roman" w:eastAsia="Calibri" w:hAnsi="Times New Roman" w:cs="Times New Roman"/>
                <w:sz w:val="22"/>
                <w:szCs w:val="22"/>
              </w:rPr>
            </w:pPr>
            <w:r w:rsidRPr="00757E88">
              <w:rPr>
                <w:rFonts w:ascii="Times New Roman" w:eastAsia="Calibri" w:hAnsi="Times New Roman" w:cs="Times New Roman"/>
                <w:sz w:val="22"/>
                <w:szCs w:val="22"/>
              </w:rPr>
              <w:t>01.2023г</w:t>
            </w:r>
          </w:p>
        </w:tc>
        <w:tc>
          <w:tcPr>
            <w:tcW w:w="1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595959"/>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r>
      <w:tr w:rsidR="00551D15" w:rsidRPr="00757E88" w:rsidTr="00B60B80">
        <w:tc>
          <w:tcPr>
            <w:tcW w:w="6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jc w:val="center"/>
              <w:rPr>
                <w:rFonts w:ascii="Times New Roman" w:eastAsia="Calibri" w:hAnsi="Times New Roman" w:cs="Times New Roman"/>
                <w:sz w:val="22"/>
                <w:szCs w:val="22"/>
              </w:rPr>
            </w:pPr>
            <w:r w:rsidRPr="00757E88">
              <w:rPr>
                <w:rFonts w:ascii="Times New Roman" w:eastAsia="Calibri" w:hAnsi="Times New Roman" w:cs="Times New Roman"/>
                <w:sz w:val="22"/>
                <w:szCs w:val="22"/>
              </w:rPr>
              <w:t>02.2023г</w:t>
            </w:r>
          </w:p>
        </w:tc>
        <w:tc>
          <w:tcPr>
            <w:tcW w:w="1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000000" w:themeFill="text1"/>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404040" w:themeColor="text1" w:themeTint="BF"/>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51D15" w:rsidRPr="00757E88" w:rsidRDefault="00551D15" w:rsidP="00551D15">
            <w:pPr>
              <w:suppressAutoHyphens/>
              <w:autoSpaceDN w:val="0"/>
              <w:ind w:firstLine="567"/>
              <w:jc w:val="center"/>
              <w:textAlignment w:val="baseline"/>
              <w:rPr>
                <w:rFonts w:ascii="Times New Roman" w:eastAsia="Calibri" w:hAnsi="Times New Roman" w:cs="Times New Roman"/>
                <w:color w:val="auto"/>
                <w:kern w:val="3"/>
                <w:sz w:val="22"/>
                <w:szCs w:val="22"/>
                <w:lang w:eastAsia="zh-CN" w:bidi="hi-IN"/>
              </w:rPr>
            </w:pPr>
          </w:p>
        </w:tc>
      </w:tr>
    </w:tbl>
    <w:p w:rsidR="00436056" w:rsidRPr="003A623C" w:rsidRDefault="00436056" w:rsidP="00D04C16">
      <w:pPr>
        <w:suppressAutoHyphens/>
        <w:autoSpaceDN w:val="0"/>
        <w:jc w:val="center"/>
        <w:textAlignment w:val="baseline"/>
        <w:rPr>
          <w:rFonts w:ascii="Times New Roman" w:hAnsi="Times New Roman" w:cs="Times New Roman"/>
          <w:color w:val="auto"/>
          <w:kern w:val="3"/>
          <w:lang w:eastAsia="zh-CN" w:bidi="hi-IN"/>
        </w:rPr>
      </w:pPr>
    </w:p>
    <w:p w:rsidR="00436056" w:rsidRPr="003A623C" w:rsidRDefault="00436056" w:rsidP="00D04C16">
      <w:pPr>
        <w:jc w:val="both"/>
        <w:rPr>
          <w:rFonts w:ascii="Times New Roman" w:hAnsi="Times New Roman" w:cs="Times New Roman"/>
        </w:rPr>
      </w:pPr>
    </w:p>
    <w:p w:rsidR="00D04C16" w:rsidRPr="003A623C" w:rsidRDefault="00D04C16" w:rsidP="00D04C16">
      <w:pPr>
        <w:jc w:val="both"/>
        <w:rPr>
          <w:rFonts w:ascii="Times New Roman" w:hAnsi="Times New Roman" w:cs="Times New Roman"/>
        </w:rPr>
      </w:pPr>
    </w:p>
    <w:tbl>
      <w:tblPr>
        <w:tblW w:w="5000" w:type="pct"/>
        <w:tblLook w:val="01E0" w:firstRow="1" w:lastRow="1" w:firstColumn="1" w:lastColumn="1" w:noHBand="0" w:noVBand="0"/>
      </w:tblPr>
      <w:tblGrid>
        <w:gridCol w:w="7799"/>
        <w:gridCol w:w="7056"/>
      </w:tblGrid>
      <w:tr w:rsidR="00D04C16" w:rsidRPr="003A623C" w:rsidTr="00D04C16">
        <w:tc>
          <w:tcPr>
            <w:tcW w:w="2625" w:type="pct"/>
          </w:tcPr>
          <w:p w:rsidR="00D04C16" w:rsidRPr="003A623C" w:rsidRDefault="00D04C16" w:rsidP="00D04C16">
            <w:pPr>
              <w:autoSpaceDE w:val="0"/>
              <w:autoSpaceDN w:val="0"/>
              <w:adjustRightInd w:val="0"/>
              <w:rPr>
                <w:rFonts w:ascii="Times New Roman" w:hAnsi="Times New Roman" w:cs="Times New Roman"/>
                <w:b/>
                <w:bCs/>
                <w:iCs/>
                <w:lang w:eastAsia="en-US"/>
              </w:rPr>
            </w:pPr>
            <w:r w:rsidRPr="003A623C">
              <w:rPr>
                <w:rFonts w:ascii="Times New Roman" w:hAnsi="Times New Roman" w:cs="Times New Roman"/>
                <w:b/>
                <w:bCs/>
                <w:iCs/>
                <w:lang w:eastAsia="en-US"/>
              </w:rPr>
              <w:t xml:space="preserve">Генеральный директор </w:t>
            </w:r>
          </w:p>
          <w:p w:rsidR="00D04C16" w:rsidRPr="003A623C" w:rsidRDefault="00D04C16" w:rsidP="00D04C16">
            <w:pPr>
              <w:autoSpaceDE w:val="0"/>
              <w:autoSpaceDN w:val="0"/>
              <w:adjustRightInd w:val="0"/>
              <w:ind w:right="1154"/>
              <w:rPr>
                <w:rFonts w:ascii="Times New Roman" w:hAnsi="Times New Roman" w:cs="Times New Roman"/>
                <w:b/>
                <w:bCs/>
                <w:iCs/>
                <w:lang w:eastAsia="en-US"/>
              </w:rPr>
            </w:pPr>
            <w:r w:rsidRPr="003A623C">
              <w:rPr>
                <w:rFonts w:ascii="Times New Roman" w:hAnsi="Times New Roman" w:cs="Times New Roman"/>
                <w:b/>
                <w:bCs/>
                <w:iCs/>
                <w:lang w:eastAsia="en-US"/>
              </w:rPr>
              <w:t>АО «ЗПП»</w:t>
            </w:r>
          </w:p>
          <w:p w:rsidR="00D04C16" w:rsidRPr="003A623C" w:rsidRDefault="00D04C16" w:rsidP="00D04C16">
            <w:pPr>
              <w:autoSpaceDE w:val="0"/>
              <w:autoSpaceDN w:val="0"/>
              <w:adjustRightInd w:val="0"/>
              <w:rPr>
                <w:rFonts w:ascii="Times New Roman" w:hAnsi="Times New Roman" w:cs="Times New Roman"/>
                <w:b/>
                <w:bCs/>
                <w:iCs/>
                <w:lang w:eastAsia="en-US"/>
              </w:rPr>
            </w:pPr>
          </w:p>
          <w:p w:rsidR="00D04C16" w:rsidRPr="003A623C" w:rsidRDefault="00D04C16" w:rsidP="00D04C16">
            <w:pPr>
              <w:autoSpaceDE w:val="0"/>
              <w:autoSpaceDN w:val="0"/>
              <w:adjustRightInd w:val="0"/>
              <w:rPr>
                <w:rFonts w:ascii="Times New Roman" w:hAnsi="Times New Roman" w:cs="Times New Roman"/>
                <w:b/>
                <w:bCs/>
                <w:iCs/>
                <w:lang w:eastAsia="en-US"/>
              </w:rPr>
            </w:pPr>
          </w:p>
          <w:p w:rsidR="00D04C16" w:rsidRPr="003A623C" w:rsidRDefault="00D04C16" w:rsidP="00D04C16">
            <w:pPr>
              <w:autoSpaceDE w:val="0"/>
              <w:autoSpaceDN w:val="0"/>
              <w:adjustRightInd w:val="0"/>
              <w:rPr>
                <w:rFonts w:ascii="Times New Roman" w:hAnsi="Times New Roman" w:cs="Times New Roman"/>
                <w:b/>
                <w:bCs/>
                <w:iCs/>
                <w:lang w:eastAsia="en-US"/>
              </w:rPr>
            </w:pPr>
            <w:r w:rsidRPr="003A623C">
              <w:rPr>
                <w:rFonts w:ascii="Times New Roman" w:hAnsi="Times New Roman" w:cs="Times New Roman"/>
                <w:b/>
                <w:bCs/>
                <w:iCs/>
                <w:lang w:eastAsia="en-US"/>
              </w:rPr>
              <w:t>____________________ П.И. Козлов</w:t>
            </w:r>
          </w:p>
        </w:tc>
        <w:tc>
          <w:tcPr>
            <w:tcW w:w="2375" w:type="pct"/>
          </w:tcPr>
          <w:p w:rsidR="00D04C16" w:rsidRPr="003A623C" w:rsidRDefault="00D04C16" w:rsidP="00D04C16">
            <w:pPr>
              <w:autoSpaceDE w:val="0"/>
              <w:autoSpaceDN w:val="0"/>
              <w:adjustRightInd w:val="0"/>
              <w:rPr>
                <w:rFonts w:ascii="Times New Roman" w:hAnsi="Times New Roman" w:cs="Times New Roman"/>
                <w:b/>
                <w:bCs/>
                <w:iCs/>
                <w:lang w:eastAsia="en-US"/>
              </w:rPr>
            </w:pPr>
          </w:p>
          <w:p w:rsidR="00D04C16" w:rsidRPr="003A623C" w:rsidRDefault="00D04C16" w:rsidP="00D04C16">
            <w:pPr>
              <w:autoSpaceDE w:val="0"/>
              <w:autoSpaceDN w:val="0"/>
              <w:adjustRightInd w:val="0"/>
              <w:rPr>
                <w:rFonts w:ascii="Times New Roman" w:hAnsi="Times New Roman" w:cs="Times New Roman"/>
                <w:b/>
                <w:bCs/>
                <w:iCs/>
                <w:lang w:eastAsia="en-US"/>
              </w:rPr>
            </w:pPr>
          </w:p>
          <w:p w:rsidR="00D04C16" w:rsidRPr="003A623C" w:rsidRDefault="00D04C16" w:rsidP="00D04C16">
            <w:pPr>
              <w:autoSpaceDE w:val="0"/>
              <w:autoSpaceDN w:val="0"/>
              <w:adjustRightInd w:val="0"/>
              <w:rPr>
                <w:rFonts w:ascii="Times New Roman" w:hAnsi="Times New Roman" w:cs="Times New Roman"/>
                <w:b/>
                <w:bCs/>
                <w:iCs/>
                <w:lang w:eastAsia="en-US"/>
              </w:rPr>
            </w:pPr>
          </w:p>
          <w:p w:rsidR="00D04C16" w:rsidRPr="003A623C" w:rsidRDefault="00D04C16" w:rsidP="00D04C16">
            <w:pPr>
              <w:autoSpaceDE w:val="0"/>
              <w:autoSpaceDN w:val="0"/>
              <w:adjustRightInd w:val="0"/>
              <w:rPr>
                <w:rFonts w:ascii="Times New Roman" w:hAnsi="Times New Roman" w:cs="Times New Roman"/>
                <w:b/>
                <w:bCs/>
                <w:iCs/>
                <w:lang w:eastAsia="en-US"/>
              </w:rPr>
            </w:pPr>
          </w:p>
          <w:p w:rsidR="00D04C16" w:rsidRPr="003A623C" w:rsidRDefault="00D04C16" w:rsidP="00D04C16">
            <w:pPr>
              <w:autoSpaceDE w:val="0"/>
              <w:autoSpaceDN w:val="0"/>
              <w:adjustRightInd w:val="0"/>
              <w:rPr>
                <w:rFonts w:ascii="Times New Roman" w:hAnsi="Times New Roman" w:cs="Times New Roman"/>
                <w:b/>
                <w:bCs/>
                <w:iCs/>
                <w:lang w:eastAsia="en-US"/>
              </w:rPr>
            </w:pPr>
            <w:r w:rsidRPr="003A623C">
              <w:rPr>
                <w:rFonts w:ascii="Times New Roman" w:hAnsi="Times New Roman" w:cs="Times New Roman"/>
                <w:b/>
                <w:bCs/>
                <w:iCs/>
                <w:lang w:eastAsia="en-US"/>
              </w:rPr>
              <w:t>___________________(__________________)</w:t>
            </w:r>
          </w:p>
        </w:tc>
      </w:tr>
    </w:tbl>
    <w:p w:rsidR="00D04C16" w:rsidRPr="003A623C" w:rsidRDefault="00D04C16" w:rsidP="00D04C16">
      <w:pPr>
        <w:jc w:val="both"/>
        <w:rPr>
          <w:rFonts w:ascii="Times New Roman" w:hAnsi="Times New Roman" w:cs="Times New Roman"/>
        </w:rPr>
      </w:pPr>
    </w:p>
    <w:sectPr w:rsidR="00D04C16" w:rsidRPr="003A623C" w:rsidSect="003A623C">
      <w:type w:val="nextColumn"/>
      <w:pgSz w:w="16840" w:h="11909" w:orient="landscape"/>
      <w:pgMar w:top="567" w:right="851" w:bottom="567"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657" w:rsidRDefault="004A5657" w:rsidP="00603AB2">
      <w:r>
        <w:separator/>
      </w:r>
    </w:p>
  </w:endnote>
  <w:endnote w:type="continuationSeparator" w:id="0">
    <w:p w:rsidR="004A5657" w:rsidRDefault="004A5657" w:rsidP="00603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657" w:rsidRDefault="004A5657"/>
  </w:footnote>
  <w:footnote w:type="continuationSeparator" w:id="0">
    <w:p w:rsidR="004A5657" w:rsidRDefault="004A565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63571"/>
    <w:multiLevelType w:val="multilevel"/>
    <w:tmpl w:val="1B3E68DE"/>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0D6E6FD9"/>
    <w:multiLevelType w:val="multilevel"/>
    <w:tmpl w:val="0354051A"/>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1070"/>
        </w:tabs>
        <w:ind w:left="107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2">
    <w:nsid w:val="1C436C2E"/>
    <w:multiLevelType w:val="multilevel"/>
    <w:tmpl w:val="6674DE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0062BF"/>
    <w:multiLevelType w:val="hybridMultilevel"/>
    <w:tmpl w:val="3316536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A01C55"/>
    <w:multiLevelType w:val="multilevel"/>
    <w:tmpl w:val="295ACFAE"/>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5">
    <w:nsid w:val="2FD12ABE"/>
    <w:multiLevelType w:val="multilevel"/>
    <w:tmpl w:val="FD125F3C"/>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6">
    <w:nsid w:val="38746924"/>
    <w:multiLevelType w:val="hybridMultilevel"/>
    <w:tmpl w:val="AAEC91B0"/>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nsid w:val="3CE83ED0"/>
    <w:multiLevelType w:val="multilevel"/>
    <w:tmpl w:val="D8D4F130"/>
    <w:lvl w:ilvl="0">
      <w:start w:val="1"/>
      <w:numFmt w:val="decimal"/>
      <w:lvlText w:val="%1."/>
      <w:lvlJc w:val="left"/>
      <w:pPr>
        <w:ind w:left="510" w:hanging="510"/>
      </w:pPr>
      <w:rPr>
        <w:rFonts w:hint="default"/>
      </w:rPr>
    </w:lvl>
    <w:lvl w:ilvl="1">
      <w:start w:val="1"/>
      <w:numFmt w:val="decimal"/>
      <w:lvlText w:val="%1.%2."/>
      <w:lvlJc w:val="left"/>
      <w:pPr>
        <w:ind w:left="936" w:hanging="51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55C81F93"/>
    <w:multiLevelType w:val="hybridMultilevel"/>
    <w:tmpl w:val="EA52F134"/>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5D3451B1"/>
    <w:multiLevelType w:val="multilevel"/>
    <w:tmpl w:val="E7AEB836"/>
    <w:lvl w:ilvl="0">
      <w:start w:val="1"/>
      <w:numFmt w:val="decimal"/>
      <w:lvlText w:val="%1."/>
      <w:lvlJc w:val="left"/>
      <w:pPr>
        <w:tabs>
          <w:tab w:val="num" w:pos="390"/>
        </w:tabs>
        <w:ind w:left="390" w:hanging="390"/>
      </w:pPr>
      <w:rPr>
        <w:b/>
      </w:rPr>
    </w:lvl>
    <w:lvl w:ilvl="1">
      <w:start w:val="1"/>
      <w:numFmt w:val="decimal"/>
      <w:lvlText w:val="%1.%2."/>
      <w:lvlJc w:val="left"/>
      <w:pPr>
        <w:tabs>
          <w:tab w:val="num" w:pos="3651"/>
        </w:tabs>
        <w:ind w:left="3651" w:hanging="39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nsid w:val="5D9C0197"/>
    <w:multiLevelType w:val="multilevel"/>
    <w:tmpl w:val="8910D1DC"/>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5ED73AAA"/>
    <w:multiLevelType w:val="hybridMultilevel"/>
    <w:tmpl w:val="0158E7A4"/>
    <w:lvl w:ilvl="0" w:tplc="23329AA6">
      <w:start w:val="1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3">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4">
    <w:nsid w:val="6CC34D9D"/>
    <w:multiLevelType w:val="multilevel"/>
    <w:tmpl w:val="9496D722"/>
    <w:lvl w:ilvl="0">
      <w:start w:val="1"/>
      <w:numFmt w:val="decimal"/>
      <w:lvlText w:val="%1."/>
      <w:lvlJc w:val="left"/>
      <w:pPr>
        <w:ind w:left="360" w:hanging="360"/>
      </w:pPr>
      <w:rPr>
        <w:rFonts w:hint="default"/>
      </w:rPr>
    </w:lvl>
    <w:lvl w:ilvl="1">
      <w:start w:val="1"/>
      <w:numFmt w:val="decimal"/>
      <w:lvlText w:val="%1.%2."/>
      <w:lvlJc w:val="left"/>
      <w:pPr>
        <w:ind w:left="1778" w:hanging="360"/>
      </w:pPr>
      <w:rPr>
        <w:rFonts w:ascii="Times New Roman" w:hAnsi="Times New Roman" w:cs="Times New Roman"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2F91958"/>
    <w:multiLevelType w:val="multilevel"/>
    <w:tmpl w:val="D6F03EC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782E4709"/>
    <w:multiLevelType w:val="hybridMultilevel"/>
    <w:tmpl w:val="64AEE586"/>
    <w:lvl w:ilvl="0" w:tplc="CE5089C4">
      <w:start w:val="1"/>
      <w:numFmt w:val="decimal"/>
      <w:lvlText w:val="%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0"/>
  </w:num>
  <w:num w:numId="3">
    <w:abstractNumId w:val="1"/>
  </w:num>
  <w:num w:numId="4">
    <w:abstractNumId w:val="0"/>
  </w:num>
  <w:num w:numId="5">
    <w:abstractNumId w:val="8"/>
  </w:num>
  <w:num w:numId="6">
    <w:abstractNumId w:val="6"/>
  </w:num>
  <w:num w:numId="7">
    <w:abstractNumId w:val="16"/>
  </w:num>
  <w:num w:numId="8">
    <w:abstractNumId w:val="5"/>
  </w:num>
  <w:num w:numId="9">
    <w:abstractNumId w:val="4"/>
  </w:num>
  <w:num w:numId="10">
    <w:abstractNumId w:val="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7"/>
  </w:num>
  <w:num w:numId="14">
    <w:abstractNumId w:val="15"/>
  </w:num>
  <w:num w:numId="15">
    <w:abstractNumId w:val="12"/>
  </w:num>
  <w:num w:numId="16">
    <w:abstractNumId w:val="13"/>
  </w:num>
  <w:num w:numId="17">
    <w:abstractNumId w:val="11"/>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AB2"/>
    <w:rsid w:val="00005D07"/>
    <w:rsid w:val="0001572E"/>
    <w:rsid w:val="00035CE8"/>
    <w:rsid w:val="00037BCF"/>
    <w:rsid w:val="00056E0B"/>
    <w:rsid w:val="00090EEF"/>
    <w:rsid w:val="0009164B"/>
    <w:rsid w:val="0009680D"/>
    <w:rsid w:val="000A3CAF"/>
    <w:rsid w:val="000B608D"/>
    <w:rsid w:val="000C38CF"/>
    <w:rsid w:val="000D55E5"/>
    <w:rsid w:val="000E31A8"/>
    <w:rsid w:val="00103446"/>
    <w:rsid w:val="001071CC"/>
    <w:rsid w:val="0013096A"/>
    <w:rsid w:val="00140C14"/>
    <w:rsid w:val="00144DAE"/>
    <w:rsid w:val="001612F2"/>
    <w:rsid w:val="001932A0"/>
    <w:rsid w:val="001A0817"/>
    <w:rsid w:val="001D7ED5"/>
    <w:rsid w:val="001E427D"/>
    <w:rsid w:val="002046F0"/>
    <w:rsid w:val="00207AFB"/>
    <w:rsid w:val="00214D71"/>
    <w:rsid w:val="002223A5"/>
    <w:rsid w:val="002368C5"/>
    <w:rsid w:val="002465B5"/>
    <w:rsid w:val="0025597F"/>
    <w:rsid w:val="0026551E"/>
    <w:rsid w:val="002A4686"/>
    <w:rsid w:val="002B710B"/>
    <w:rsid w:val="002E3FAE"/>
    <w:rsid w:val="002F4085"/>
    <w:rsid w:val="00305AE8"/>
    <w:rsid w:val="0033756A"/>
    <w:rsid w:val="00342C13"/>
    <w:rsid w:val="003517BE"/>
    <w:rsid w:val="00396DA7"/>
    <w:rsid w:val="003A623C"/>
    <w:rsid w:val="003A78CB"/>
    <w:rsid w:val="003C584C"/>
    <w:rsid w:val="003E7E57"/>
    <w:rsid w:val="003F376F"/>
    <w:rsid w:val="0040250E"/>
    <w:rsid w:val="004129AD"/>
    <w:rsid w:val="00436056"/>
    <w:rsid w:val="004405C8"/>
    <w:rsid w:val="004A5225"/>
    <w:rsid w:val="004A5657"/>
    <w:rsid w:val="004A64F1"/>
    <w:rsid w:val="004B2476"/>
    <w:rsid w:val="004C47D1"/>
    <w:rsid w:val="004F4B3C"/>
    <w:rsid w:val="004F5142"/>
    <w:rsid w:val="00521A5F"/>
    <w:rsid w:val="005245D5"/>
    <w:rsid w:val="0053163A"/>
    <w:rsid w:val="00551D15"/>
    <w:rsid w:val="0055633B"/>
    <w:rsid w:val="0056362A"/>
    <w:rsid w:val="00571F74"/>
    <w:rsid w:val="0059099C"/>
    <w:rsid w:val="005A378A"/>
    <w:rsid w:val="005B00EF"/>
    <w:rsid w:val="005C6347"/>
    <w:rsid w:val="005D723D"/>
    <w:rsid w:val="005E6EE8"/>
    <w:rsid w:val="005F0073"/>
    <w:rsid w:val="005F72F7"/>
    <w:rsid w:val="00603AB2"/>
    <w:rsid w:val="00604D90"/>
    <w:rsid w:val="00621C9C"/>
    <w:rsid w:val="006316FB"/>
    <w:rsid w:val="0065167C"/>
    <w:rsid w:val="0065236D"/>
    <w:rsid w:val="00666B56"/>
    <w:rsid w:val="00675FDF"/>
    <w:rsid w:val="006912BC"/>
    <w:rsid w:val="006B4A71"/>
    <w:rsid w:val="006D66F6"/>
    <w:rsid w:val="00757E88"/>
    <w:rsid w:val="00767042"/>
    <w:rsid w:val="0076791D"/>
    <w:rsid w:val="007760F9"/>
    <w:rsid w:val="00777739"/>
    <w:rsid w:val="007E0D28"/>
    <w:rsid w:val="00803B6E"/>
    <w:rsid w:val="00811D4C"/>
    <w:rsid w:val="00812173"/>
    <w:rsid w:val="00826ED6"/>
    <w:rsid w:val="008448D9"/>
    <w:rsid w:val="00862CE0"/>
    <w:rsid w:val="00876B75"/>
    <w:rsid w:val="008C2C37"/>
    <w:rsid w:val="008D2353"/>
    <w:rsid w:val="008E15CA"/>
    <w:rsid w:val="008E48C7"/>
    <w:rsid w:val="008E514F"/>
    <w:rsid w:val="00916B04"/>
    <w:rsid w:val="00916F3E"/>
    <w:rsid w:val="00921408"/>
    <w:rsid w:val="009309AE"/>
    <w:rsid w:val="0095130D"/>
    <w:rsid w:val="00980EE5"/>
    <w:rsid w:val="0099107F"/>
    <w:rsid w:val="009C19FD"/>
    <w:rsid w:val="009F4DF0"/>
    <w:rsid w:val="009F67AC"/>
    <w:rsid w:val="00A337AE"/>
    <w:rsid w:val="00A378DF"/>
    <w:rsid w:val="00A4591A"/>
    <w:rsid w:val="00A56765"/>
    <w:rsid w:val="00A67D0F"/>
    <w:rsid w:val="00A954D2"/>
    <w:rsid w:val="00AC6709"/>
    <w:rsid w:val="00AC67A8"/>
    <w:rsid w:val="00AF7BD8"/>
    <w:rsid w:val="00B45507"/>
    <w:rsid w:val="00B60B80"/>
    <w:rsid w:val="00B8439F"/>
    <w:rsid w:val="00B973EB"/>
    <w:rsid w:val="00BB50BE"/>
    <w:rsid w:val="00BD1B8A"/>
    <w:rsid w:val="00BF0E0F"/>
    <w:rsid w:val="00BF7A77"/>
    <w:rsid w:val="00C054BF"/>
    <w:rsid w:val="00C42326"/>
    <w:rsid w:val="00C43C42"/>
    <w:rsid w:val="00C53FDC"/>
    <w:rsid w:val="00C7021A"/>
    <w:rsid w:val="00CA69CD"/>
    <w:rsid w:val="00CC7DF2"/>
    <w:rsid w:val="00CD6CC9"/>
    <w:rsid w:val="00CE457E"/>
    <w:rsid w:val="00D04C16"/>
    <w:rsid w:val="00D228FE"/>
    <w:rsid w:val="00D320A4"/>
    <w:rsid w:val="00D668C7"/>
    <w:rsid w:val="00DB3A72"/>
    <w:rsid w:val="00DC7E06"/>
    <w:rsid w:val="00DE3AC8"/>
    <w:rsid w:val="00DE6D7E"/>
    <w:rsid w:val="00E03A68"/>
    <w:rsid w:val="00E140DF"/>
    <w:rsid w:val="00E23972"/>
    <w:rsid w:val="00E262A5"/>
    <w:rsid w:val="00E50E66"/>
    <w:rsid w:val="00E82312"/>
    <w:rsid w:val="00E9086F"/>
    <w:rsid w:val="00EB4175"/>
    <w:rsid w:val="00F23D59"/>
    <w:rsid w:val="00F359E2"/>
    <w:rsid w:val="00F55825"/>
    <w:rsid w:val="00F574C6"/>
    <w:rsid w:val="00F90375"/>
    <w:rsid w:val="00F90F6B"/>
    <w:rsid w:val="00F9742A"/>
    <w:rsid w:val="00FD373F"/>
    <w:rsid w:val="00FE5275"/>
    <w:rsid w:val="00FF51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1CC77-BE71-4CAA-9DC7-C20391BA7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03AB2"/>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03AB2"/>
    <w:rPr>
      <w:color w:val="0066CC"/>
      <w:u w:val="single"/>
    </w:rPr>
  </w:style>
  <w:style w:type="character" w:customStyle="1" w:styleId="2">
    <w:name w:val="Основной текст (2)"/>
    <w:basedOn w:val="a0"/>
    <w:rsid w:val="00603AB2"/>
    <w:rPr>
      <w:rFonts w:ascii="Times New Roman" w:eastAsia="Times New Roman" w:hAnsi="Times New Roman" w:cs="Times New Roman"/>
      <w:b w:val="0"/>
      <w:bCs w:val="0"/>
      <w:i w:val="0"/>
      <w:iCs w:val="0"/>
      <w:smallCaps w:val="0"/>
      <w:strike w:val="0"/>
      <w:sz w:val="20"/>
      <w:szCs w:val="20"/>
      <w:u w:val="none"/>
    </w:rPr>
  </w:style>
  <w:style w:type="character" w:customStyle="1" w:styleId="a4">
    <w:name w:val="Подпись к картинке_"/>
    <w:basedOn w:val="a0"/>
    <w:link w:val="a5"/>
    <w:rsid w:val="00603AB2"/>
    <w:rPr>
      <w:rFonts w:ascii="Times New Roman" w:eastAsia="Times New Roman" w:hAnsi="Times New Roman" w:cs="Times New Roman"/>
      <w:b w:val="0"/>
      <w:bCs w:val="0"/>
      <w:i w:val="0"/>
      <w:iCs w:val="0"/>
      <w:smallCaps w:val="0"/>
      <w:strike w:val="0"/>
      <w:sz w:val="20"/>
      <w:szCs w:val="20"/>
      <w:u w:val="none"/>
    </w:rPr>
  </w:style>
  <w:style w:type="character" w:customStyle="1" w:styleId="3">
    <w:name w:val="Основной текст (3)_"/>
    <w:basedOn w:val="a0"/>
    <w:link w:val="30"/>
    <w:rsid w:val="00603AB2"/>
    <w:rPr>
      <w:rFonts w:ascii="Times New Roman" w:eastAsia="Times New Roman" w:hAnsi="Times New Roman" w:cs="Times New Roman"/>
      <w:b/>
      <w:bCs/>
      <w:i w:val="0"/>
      <w:iCs w:val="0"/>
      <w:smallCaps w:val="0"/>
      <w:strike w:val="0"/>
      <w:sz w:val="20"/>
      <w:szCs w:val="20"/>
      <w:u w:val="none"/>
    </w:rPr>
  </w:style>
  <w:style w:type="character" w:customStyle="1" w:styleId="20">
    <w:name w:val="Основной текст (2)_"/>
    <w:basedOn w:val="a0"/>
    <w:link w:val="21"/>
    <w:rsid w:val="00603AB2"/>
    <w:rPr>
      <w:rFonts w:ascii="Times New Roman" w:eastAsia="Times New Roman" w:hAnsi="Times New Roman" w:cs="Times New Roman"/>
      <w:b w:val="0"/>
      <w:bCs w:val="0"/>
      <w:i w:val="0"/>
      <w:iCs w:val="0"/>
      <w:smallCaps w:val="0"/>
      <w:strike w:val="0"/>
      <w:sz w:val="20"/>
      <w:szCs w:val="20"/>
      <w:u w:val="none"/>
    </w:rPr>
  </w:style>
  <w:style w:type="character" w:customStyle="1" w:styleId="1">
    <w:name w:val="Заголовок №1_"/>
    <w:basedOn w:val="a0"/>
    <w:link w:val="10"/>
    <w:rsid w:val="00603AB2"/>
    <w:rPr>
      <w:rFonts w:ascii="Times New Roman" w:eastAsia="Times New Roman" w:hAnsi="Times New Roman" w:cs="Times New Roman"/>
      <w:b w:val="0"/>
      <w:bCs w:val="0"/>
      <w:i w:val="0"/>
      <w:iCs w:val="0"/>
      <w:smallCaps w:val="0"/>
      <w:strike w:val="0"/>
      <w:sz w:val="20"/>
      <w:szCs w:val="20"/>
      <w:u w:val="none"/>
    </w:rPr>
  </w:style>
  <w:style w:type="character" w:customStyle="1" w:styleId="32pt">
    <w:name w:val="Основной текст (3) + Интервал 2 pt"/>
    <w:basedOn w:val="3"/>
    <w:rsid w:val="00603AB2"/>
    <w:rPr>
      <w:rFonts w:ascii="Times New Roman" w:eastAsia="Times New Roman" w:hAnsi="Times New Roman" w:cs="Times New Roman"/>
      <w:b/>
      <w:bCs/>
      <w:i w:val="0"/>
      <w:iCs w:val="0"/>
      <w:smallCaps w:val="0"/>
      <w:strike w:val="0"/>
      <w:color w:val="000000"/>
      <w:spacing w:val="40"/>
      <w:w w:val="100"/>
      <w:position w:val="0"/>
      <w:sz w:val="20"/>
      <w:szCs w:val="20"/>
      <w:u w:val="none"/>
      <w:lang w:val="ru-RU" w:eastAsia="ru-RU" w:bidi="ru-RU"/>
    </w:rPr>
  </w:style>
  <w:style w:type="character" w:customStyle="1" w:styleId="4">
    <w:name w:val="Основной текст (4)_"/>
    <w:basedOn w:val="a0"/>
    <w:link w:val="40"/>
    <w:rsid w:val="00603AB2"/>
    <w:rPr>
      <w:rFonts w:ascii="Times New Roman" w:eastAsia="Times New Roman" w:hAnsi="Times New Roman" w:cs="Times New Roman"/>
      <w:b w:val="0"/>
      <w:bCs w:val="0"/>
      <w:i w:val="0"/>
      <w:iCs w:val="0"/>
      <w:smallCaps w:val="0"/>
      <w:strike w:val="0"/>
      <w:sz w:val="22"/>
      <w:szCs w:val="22"/>
      <w:u w:val="none"/>
    </w:rPr>
  </w:style>
  <w:style w:type="character" w:customStyle="1" w:styleId="5">
    <w:name w:val="Основной текст (5)_"/>
    <w:basedOn w:val="a0"/>
    <w:link w:val="50"/>
    <w:rsid w:val="00603AB2"/>
    <w:rPr>
      <w:rFonts w:ascii="Garamond" w:eastAsia="Garamond" w:hAnsi="Garamond" w:cs="Garamond"/>
      <w:b w:val="0"/>
      <w:bCs w:val="0"/>
      <w:i w:val="0"/>
      <w:iCs w:val="0"/>
      <w:smallCaps w:val="0"/>
      <w:strike w:val="0"/>
      <w:sz w:val="11"/>
      <w:szCs w:val="11"/>
      <w:u w:val="none"/>
    </w:rPr>
  </w:style>
  <w:style w:type="paragraph" w:customStyle="1" w:styleId="21">
    <w:name w:val="Основной текст (2)"/>
    <w:basedOn w:val="a"/>
    <w:link w:val="20"/>
    <w:rsid w:val="00603AB2"/>
    <w:pPr>
      <w:shd w:val="clear" w:color="auto" w:fill="FFFFFF"/>
      <w:spacing w:line="0" w:lineRule="atLeast"/>
      <w:ind w:hanging="1040"/>
      <w:jc w:val="both"/>
    </w:pPr>
    <w:rPr>
      <w:rFonts w:ascii="Times New Roman" w:eastAsia="Times New Roman" w:hAnsi="Times New Roman" w:cs="Times New Roman"/>
      <w:sz w:val="20"/>
      <w:szCs w:val="20"/>
    </w:rPr>
  </w:style>
  <w:style w:type="paragraph" w:customStyle="1" w:styleId="a5">
    <w:name w:val="Подпись к картинке"/>
    <w:basedOn w:val="a"/>
    <w:link w:val="a4"/>
    <w:rsid w:val="00603AB2"/>
    <w:pPr>
      <w:shd w:val="clear" w:color="auto" w:fill="FFFFFF"/>
      <w:spacing w:line="0" w:lineRule="atLeast"/>
    </w:pPr>
    <w:rPr>
      <w:rFonts w:ascii="Times New Roman" w:eastAsia="Times New Roman" w:hAnsi="Times New Roman" w:cs="Times New Roman"/>
      <w:sz w:val="20"/>
      <w:szCs w:val="20"/>
    </w:rPr>
  </w:style>
  <w:style w:type="paragraph" w:customStyle="1" w:styleId="30">
    <w:name w:val="Основной текст (3)"/>
    <w:basedOn w:val="a"/>
    <w:link w:val="3"/>
    <w:rsid w:val="00603AB2"/>
    <w:pPr>
      <w:shd w:val="clear" w:color="auto" w:fill="FFFFFF"/>
      <w:spacing w:line="0" w:lineRule="atLeast"/>
      <w:jc w:val="center"/>
    </w:pPr>
    <w:rPr>
      <w:rFonts w:ascii="Times New Roman" w:eastAsia="Times New Roman" w:hAnsi="Times New Roman" w:cs="Times New Roman"/>
      <w:b/>
      <w:bCs/>
      <w:sz w:val="20"/>
      <w:szCs w:val="20"/>
    </w:rPr>
  </w:style>
  <w:style w:type="paragraph" w:customStyle="1" w:styleId="10">
    <w:name w:val="Заголовок №1"/>
    <w:basedOn w:val="a"/>
    <w:link w:val="1"/>
    <w:rsid w:val="00603AB2"/>
    <w:pPr>
      <w:shd w:val="clear" w:color="auto" w:fill="FFFFFF"/>
      <w:spacing w:line="0" w:lineRule="atLeast"/>
      <w:jc w:val="both"/>
      <w:outlineLvl w:val="0"/>
    </w:pPr>
    <w:rPr>
      <w:rFonts w:ascii="Times New Roman" w:eastAsia="Times New Roman" w:hAnsi="Times New Roman" w:cs="Times New Roman"/>
      <w:sz w:val="20"/>
      <w:szCs w:val="20"/>
    </w:rPr>
  </w:style>
  <w:style w:type="paragraph" w:customStyle="1" w:styleId="40">
    <w:name w:val="Основной текст (4)"/>
    <w:basedOn w:val="a"/>
    <w:link w:val="4"/>
    <w:rsid w:val="00603AB2"/>
    <w:pPr>
      <w:shd w:val="clear" w:color="auto" w:fill="FFFFFF"/>
      <w:spacing w:line="379" w:lineRule="exact"/>
      <w:jc w:val="both"/>
    </w:pPr>
    <w:rPr>
      <w:rFonts w:ascii="Times New Roman" w:eastAsia="Times New Roman" w:hAnsi="Times New Roman" w:cs="Times New Roman"/>
      <w:sz w:val="22"/>
      <w:szCs w:val="22"/>
    </w:rPr>
  </w:style>
  <w:style w:type="paragraph" w:customStyle="1" w:styleId="50">
    <w:name w:val="Основной текст (5)"/>
    <w:basedOn w:val="a"/>
    <w:link w:val="5"/>
    <w:rsid w:val="00603AB2"/>
    <w:pPr>
      <w:shd w:val="clear" w:color="auto" w:fill="FFFFFF"/>
      <w:spacing w:line="0" w:lineRule="atLeast"/>
    </w:pPr>
    <w:rPr>
      <w:rFonts w:ascii="Garamond" w:eastAsia="Garamond" w:hAnsi="Garamond" w:cs="Garamond"/>
      <w:sz w:val="11"/>
      <w:szCs w:val="11"/>
    </w:rPr>
  </w:style>
  <w:style w:type="paragraph" w:styleId="a6">
    <w:name w:val="No Spacing"/>
    <w:uiPriority w:val="1"/>
    <w:qFormat/>
    <w:rsid w:val="00F90F6B"/>
    <w:pPr>
      <w:widowControl/>
    </w:pPr>
    <w:rPr>
      <w:rFonts w:ascii="Times New Roman" w:eastAsia="Times New Roman" w:hAnsi="Times New Roman" w:cs="Times New Roman"/>
      <w:color w:val="000000"/>
      <w:lang w:bidi="ar-SA"/>
    </w:rPr>
  </w:style>
  <w:style w:type="paragraph" w:styleId="a7">
    <w:name w:val="Body Text"/>
    <w:basedOn w:val="a"/>
    <w:link w:val="a8"/>
    <w:semiHidden/>
    <w:rsid w:val="00F90F6B"/>
    <w:pPr>
      <w:widowControl/>
      <w:jc w:val="both"/>
    </w:pPr>
    <w:rPr>
      <w:rFonts w:ascii="Times New Roman" w:eastAsia="Times New Roman" w:hAnsi="Times New Roman" w:cs="Times New Roman"/>
      <w:color w:val="auto"/>
      <w:szCs w:val="20"/>
      <w:lang w:bidi="ar-SA"/>
    </w:rPr>
  </w:style>
  <w:style w:type="character" w:customStyle="1" w:styleId="a8">
    <w:name w:val="Основной текст Знак"/>
    <w:basedOn w:val="a0"/>
    <w:link w:val="a7"/>
    <w:semiHidden/>
    <w:rsid w:val="00F90F6B"/>
    <w:rPr>
      <w:rFonts w:ascii="Times New Roman" w:eastAsia="Times New Roman" w:hAnsi="Times New Roman" w:cs="Times New Roman"/>
      <w:szCs w:val="20"/>
      <w:lang w:bidi="ar-SA"/>
    </w:rPr>
  </w:style>
  <w:style w:type="character" w:customStyle="1" w:styleId="a9">
    <w:name w:val="Основной текст_"/>
    <w:link w:val="11"/>
    <w:rsid w:val="00056E0B"/>
    <w:rPr>
      <w:sz w:val="27"/>
      <w:szCs w:val="27"/>
      <w:shd w:val="clear" w:color="auto" w:fill="FFFFFF"/>
    </w:rPr>
  </w:style>
  <w:style w:type="paragraph" w:customStyle="1" w:styleId="11">
    <w:name w:val="Основной текст1"/>
    <w:basedOn w:val="a"/>
    <w:link w:val="a9"/>
    <w:rsid w:val="00056E0B"/>
    <w:pPr>
      <w:widowControl/>
      <w:shd w:val="clear" w:color="auto" w:fill="FFFFFF"/>
      <w:spacing w:before="720" w:after="600" w:line="643" w:lineRule="exact"/>
    </w:pPr>
    <w:rPr>
      <w:color w:val="auto"/>
      <w:sz w:val="27"/>
      <w:szCs w:val="27"/>
    </w:rPr>
  </w:style>
  <w:style w:type="character" w:customStyle="1" w:styleId="apple-converted-space">
    <w:name w:val="apple-converted-space"/>
    <w:basedOn w:val="a0"/>
    <w:rsid w:val="00056E0B"/>
  </w:style>
  <w:style w:type="paragraph" w:styleId="aa">
    <w:name w:val="Balloon Text"/>
    <w:basedOn w:val="a"/>
    <w:link w:val="ab"/>
    <w:uiPriority w:val="99"/>
    <w:semiHidden/>
    <w:unhideWhenUsed/>
    <w:rsid w:val="0009164B"/>
    <w:rPr>
      <w:rFonts w:ascii="Segoe UI" w:hAnsi="Segoe UI" w:cs="Segoe UI"/>
      <w:sz w:val="18"/>
      <w:szCs w:val="18"/>
    </w:rPr>
  </w:style>
  <w:style w:type="character" w:customStyle="1" w:styleId="ab">
    <w:name w:val="Текст выноски Знак"/>
    <w:basedOn w:val="a0"/>
    <w:link w:val="aa"/>
    <w:uiPriority w:val="99"/>
    <w:semiHidden/>
    <w:rsid w:val="0009164B"/>
    <w:rPr>
      <w:rFonts w:ascii="Segoe UI" w:hAnsi="Segoe UI" w:cs="Segoe UI"/>
      <w:color w:val="000000"/>
      <w:sz w:val="18"/>
      <w:szCs w:val="18"/>
    </w:rPr>
  </w:style>
  <w:style w:type="paragraph" w:styleId="ac">
    <w:name w:val="Normal (Web)"/>
    <w:aliases w:val="Обычный (Web),Обычный (Web) Знак"/>
    <w:basedOn w:val="a"/>
    <w:link w:val="ad"/>
    <w:uiPriority w:val="99"/>
    <w:unhideWhenUsed/>
    <w:rsid w:val="00BF0E0F"/>
    <w:pPr>
      <w:widowControl/>
      <w:spacing w:before="100" w:beforeAutospacing="1" w:after="100" w:afterAutospacing="1"/>
    </w:pPr>
    <w:rPr>
      <w:rFonts w:ascii="Times New Roman" w:eastAsia="Times New Roman" w:hAnsi="Times New Roman" w:cs="Times New Roman"/>
      <w:color w:val="auto"/>
      <w:lang w:bidi="ar-SA"/>
    </w:rPr>
  </w:style>
  <w:style w:type="paragraph" w:styleId="ae">
    <w:name w:val="List Paragraph"/>
    <w:basedOn w:val="a"/>
    <w:link w:val="af"/>
    <w:uiPriority w:val="34"/>
    <w:qFormat/>
    <w:rsid w:val="006D66F6"/>
    <w:pPr>
      <w:ind w:left="720"/>
      <w:contextualSpacing/>
    </w:pPr>
  </w:style>
  <w:style w:type="character" w:customStyle="1" w:styleId="af">
    <w:name w:val="Абзац списка Знак"/>
    <w:basedOn w:val="a0"/>
    <w:link w:val="ae"/>
    <w:locked/>
    <w:rsid w:val="00D668C7"/>
    <w:rPr>
      <w:color w:val="000000"/>
    </w:rPr>
  </w:style>
  <w:style w:type="paragraph" w:customStyle="1" w:styleId="12">
    <w:name w:val="Абзац списка1"/>
    <w:basedOn w:val="a"/>
    <w:uiPriority w:val="99"/>
    <w:rsid w:val="00D668C7"/>
    <w:pPr>
      <w:widowControl/>
      <w:ind w:left="720"/>
      <w:contextualSpacing/>
    </w:pPr>
    <w:rPr>
      <w:rFonts w:ascii="Times New Roman" w:eastAsia="Calibri" w:hAnsi="Times New Roman" w:cs="Times New Roman"/>
      <w:color w:val="auto"/>
      <w:sz w:val="20"/>
      <w:szCs w:val="20"/>
      <w:lang w:bidi="ar-SA"/>
    </w:rPr>
  </w:style>
  <w:style w:type="paragraph" w:customStyle="1" w:styleId="ListParagraph1">
    <w:name w:val="List Paragraph1"/>
    <w:basedOn w:val="a"/>
    <w:rsid w:val="00D668C7"/>
    <w:pPr>
      <w:widowControl/>
      <w:ind w:left="720"/>
      <w:contextualSpacing/>
    </w:pPr>
    <w:rPr>
      <w:rFonts w:ascii="Times New Roman" w:eastAsia="Times New Roman" w:hAnsi="Times New Roman" w:cs="Times New Roman"/>
      <w:color w:val="auto"/>
      <w:sz w:val="20"/>
      <w:szCs w:val="20"/>
      <w:lang w:bidi="ar-SA"/>
    </w:rPr>
  </w:style>
  <w:style w:type="character" w:styleId="af0">
    <w:name w:val="annotation reference"/>
    <w:basedOn w:val="a0"/>
    <w:uiPriority w:val="99"/>
    <w:semiHidden/>
    <w:unhideWhenUsed/>
    <w:rsid w:val="006B4A71"/>
    <w:rPr>
      <w:sz w:val="16"/>
      <w:szCs w:val="16"/>
    </w:rPr>
  </w:style>
  <w:style w:type="paragraph" w:styleId="af1">
    <w:name w:val="annotation text"/>
    <w:basedOn w:val="a"/>
    <w:link w:val="af2"/>
    <w:uiPriority w:val="99"/>
    <w:semiHidden/>
    <w:unhideWhenUsed/>
    <w:rsid w:val="006B4A71"/>
    <w:rPr>
      <w:sz w:val="20"/>
      <w:szCs w:val="20"/>
    </w:rPr>
  </w:style>
  <w:style w:type="character" w:customStyle="1" w:styleId="af2">
    <w:name w:val="Текст примечания Знак"/>
    <w:basedOn w:val="a0"/>
    <w:link w:val="af1"/>
    <w:uiPriority w:val="99"/>
    <w:semiHidden/>
    <w:rsid w:val="006B4A71"/>
    <w:rPr>
      <w:color w:val="000000"/>
      <w:sz w:val="20"/>
      <w:szCs w:val="20"/>
    </w:rPr>
  </w:style>
  <w:style w:type="paragraph" w:styleId="af3">
    <w:name w:val="annotation subject"/>
    <w:basedOn w:val="af1"/>
    <w:next w:val="af1"/>
    <w:link w:val="af4"/>
    <w:uiPriority w:val="99"/>
    <w:semiHidden/>
    <w:unhideWhenUsed/>
    <w:rsid w:val="006B4A71"/>
    <w:rPr>
      <w:b/>
      <w:bCs/>
    </w:rPr>
  </w:style>
  <w:style w:type="character" w:customStyle="1" w:styleId="af4">
    <w:name w:val="Тема примечания Знак"/>
    <w:basedOn w:val="af2"/>
    <w:link w:val="af3"/>
    <w:uiPriority w:val="99"/>
    <w:semiHidden/>
    <w:rsid w:val="006B4A71"/>
    <w:rPr>
      <w:b/>
      <w:bCs/>
      <w:color w:val="000000"/>
      <w:sz w:val="20"/>
      <w:szCs w:val="20"/>
    </w:rPr>
  </w:style>
  <w:style w:type="paragraph" w:styleId="af5">
    <w:name w:val="Revision"/>
    <w:hidden/>
    <w:uiPriority w:val="99"/>
    <w:semiHidden/>
    <w:rsid w:val="006B4A71"/>
    <w:pPr>
      <w:widowControl/>
    </w:pPr>
    <w:rPr>
      <w:color w:val="000000"/>
    </w:rPr>
  </w:style>
  <w:style w:type="paragraph" w:customStyle="1" w:styleId="-3">
    <w:name w:val="Пункт-3"/>
    <w:basedOn w:val="a"/>
    <w:link w:val="-30"/>
    <w:qFormat/>
    <w:rsid w:val="00305AE8"/>
    <w:pPr>
      <w:widowControl/>
      <w:tabs>
        <w:tab w:val="num" w:pos="1701"/>
      </w:tabs>
      <w:spacing w:line="288" w:lineRule="auto"/>
      <w:ind w:firstLine="567"/>
      <w:jc w:val="both"/>
    </w:pPr>
    <w:rPr>
      <w:rFonts w:ascii="Times New Roman" w:eastAsia="Calibri" w:hAnsi="Times New Roman" w:cs="Times New Roman"/>
      <w:color w:val="auto"/>
      <w:sz w:val="28"/>
      <w:lang w:bidi="ar-SA"/>
    </w:rPr>
  </w:style>
  <w:style w:type="character" w:customStyle="1" w:styleId="-30">
    <w:name w:val="Пункт-3 Знак"/>
    <w:link w:val="-3"/>
    <w:rsid w:val="00305AE8"/>
    <w:rPr>
      <w:rFonts w:ascii="Times New Roman" w:eastAsia="Calibri" w:hAnsi="Times New Roman" w:cs="Times New Roman"/>
      <w:sz w:val="28"/>
      <w:lang w:bidi="ar-SA"/>
    </w:rPr>
  </w:style>
  <w:style w:type="paragraph" w:customStyle="1" w:styleId="xl67">
    <w:name w:val="xl67"/>
    <w:basedOn w:val="a"/>
    <w:rsid w:val="008448D9"/>
    <w:pPr>
      <w:widowControl/>
      <w:spacing w:before="100" w:beforeAutospacing="1" w:after="100" w:afterAutospacing="1"/>
      <w:jc w:val="right"/>
      <w:textAlignment w:val="top"/>
    </w:pPr>
    <w:rPr>
      <w:rFonts w:ascii="Arial" w:eastAsia="Times New Roman" w:hAnsi="Arial" w:cs="Arial"/>
      <w:color w:val="auto"/>
      <w:sz w:val="16"/>
      <w:szCs w:val="16"/>
      <w:lang w:bidi="ar-SA"/>
    </w:rPr>
  </w:style>
  <w:style w:type="character" w:customStyle="1" w:styleId="ad">
    <w:name w:val="Обычный (веб) Знак"/>
    <w:aliases w:val="Обычный (Web) Знак1,Обычный (Web) Знак Знак"/>
    <w:basedOn w:val="a0"/>
    <w:link w:val="ac"/>
    <w:uiPriority w:val="99"/>
    <w:locked/>
    <w:rsid w:val="00037BCF"/>
    <w:rPr>
      <w:rFonts w:ascii="Times New Roman" w:eastAsia="Times New Roman" w:hAnsi="Times New Roman" w:cs="Times New Roman"/>
      <w:lang w:bidi="ar-SA"/>
    </w:rPr>
  </w:style>
  <w:style w:type="numbering" w:customStyle="1" w:styleId="13">
    <w:name w:val="Нет списка1"/>
    <w:next w:val="a2"/>
    <w:uiPriority w:val="99"/>
    <w:semiHidden/>
    <w:unhideWhenUsed/>
    <w:rsid w:val="00803B6E"/>
  </w:style>
  <w:style w:type="paragraph" w:customStyle="1" w:styleId="14">
    <w:name w:val="Верхний колонтитул1"/>
    <w:basedOn w:val="a"/>
    <w:next w:val="af6"/>
    <w:link w:val="af7"/>
    <w:uiPriority w:val="99"/>
    <w:unhideWhenUsed/>
    <w:rsid w:val="00803B6E"/>
    <w:pPr>
      <w:widowControl/>
      <w:tabs>
        <w:tab w:val="center" w:pos="4677"/>
        <w:tab w:val="right" w:pos="9355"/>
      </w:tabs>
    </w:pPr>
    <w:rPr>
      <w:color w:val="auto"/>
    </w:rPr>
  </w:style>
  <w:style w:type="character" w:customStyle="1" w:styleId="af7">
    <w:name w:val="Верхний колонтитул Знак"/>
    <w:basedOn w:val="a0"/>
    <w:link w:val="14"/>
    <w:uiPriority w:val="99"/>
    <w:rsid w:val="00803B6E"/>
  </w:style>
  <w:style w:type="paragraph" w:customStyle="1" w:styleId="15">
    <w:name w:val="Нижний колонтитул1"/>
    <w:basedOn w:val="a"/>
    <w:next w:val="af8"/>
    <w:link w:val="af9"/>
    <w:uiPriority w:val="99"/>
    <w:unhideWhenUsed/>
    <w:rsid w:val="00803B6E"/>
    <w:pPr>
      <w:widowControl/>
      <w:tabs>
        <w:tab w:val="center" w:pos="4677"/>
        <w:tab w:val="right" w:pos="9355"/>
      </w:tabs>
    </w:pPr>
    <w:rPr>
      <w:color w:val="auto"/>
    </w:rPr>
  </w:style>
  <w:style w:type="character" w:customStyle="1" w:styleId="af9">
    <w:name w:val="Нижний колонтитул Знак"/>
    <w:basedOn w:val="a0"/>
    <w:link w:val="15"/>
    <w:uiPriority w:val="99"/>
    <w:rsid w:val="00803B6E"/>
  </w:style>
  <w:style w:type="paragraph" w:customStyle="1" w:styleId="m">
    <w:name w:val="m_ПростойТекст"/>
    <w:basedOn w:val="a"/>
    <w:link w:val="m0"/>
    <w:rsid w:val="00803B6E"/>
    <w:pPr>
      <w:widowControl/>
      <w:jc w:val="both"/>
    </w:pPr>
    <w:rPr>
      <w:rFonts w:ascii="Times New Roman" w:eastAsia="Calibri" w:hAnsi="Times New Roman" w:cs="Times New Roman"/>
      <w:color w:val="auto"/>
      <w:lang w:bidi="ar-SA"/>
    </w:rPr>
  </w:style>
  <w:style w:type="character" w:customStyle="1" w:styleId="m0">
    <w:name w:val="m_ПростойТекст Знак"/>
    <w:basedOn w:val="a0"/>
    <w:link w:val="m"/>
    <w:locked/>
    <w:rsid w:val="00803B6E"/>
    <w:rPr>
      <w:rFonts w:ascii="Times New Roman" w:eastAsia="Calibri" w:hAnsi="Times New Roman" w:cs="Times New Roman"/>
      <w:lang w:bidi="ar-SA"/>
    </w:rPr>
  </w:style>
  <w:style w:type="table" w:styleId="afa">
    <w:name w:val="Table Grid"/>
    <w:basedOn w:val="a1"/>
    <w:uiPriority w:val="39"/>
    <w:rsid w:val="00803B6E"/>
    <w:pPr>
      <w:widowControl/>
    </w:pPr>
    <w:rPr>
      <w:rFonts w:ascii="Calibri" w:eastAsia="Calibri" w:hAnsi="Calibri" w:cs="Times New Roman"/>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803B6E"/>
    <w:pPr>
      <w:suppressAutoHyphens/>
      <w:autoSpaceDN w:val="0"/>
      <w:textAlignment w:val="baseline"/>
    </w:pPr>
    <w:rPr>
      <w:rFonts w:ascii="Times New Roman" w:hAnsi="Times New Roman" w:cs="Mangal"/>
      <w:kern w:val="3"/>
      <w:lang w:eastAsia="zh-CN" w:bidi="hi-IN"/>
    </w:rPr>
  </w:style>
  <w:style w:type="character" w:customStyle="1" w:styleId="afb">
    <w:name w:val="Знак Знак"/>
    <w:rsid w:val="00803B6E"/>
    <w:rPr>
      <w:rFonts w:ascii="Calibri" w:hAnsi="Calibri"/>
      <w:kern w:val="3"/>
      <w:sz w:val="16"/>
      <w:lang w:val="ru-RU" w:eastAsia="ar-SA" w:bidi="ar-SA"/>
    </w:rPr>
  </w:style>
  <w:style w:type="numbering" w:customStyle="1" w:styleId="110">
    <w:name w:val="Нет списка11"/>
    <w:next w:val="a2"/>
    <w:uiPriority w:val="99"/>
    <w:semiHidden/>
    <w:unhideWhenUsed/>
    <w:rsid w:val="00803B6E"/>
  </w:style>
  <w:style w:type="paragraph" w:customStyle="1" w:styleId="16">
    <w:name w:val="Без интервала1"/>
    <w:next w:val="a6"/>
    <w:uiPriority w:val="1"/>
    <w:qFormat/>
    <w:rsid w:val="00803B6E"/>
    <w:pPr>
      <w:widowControl/>
    </w:pPr>
    <w:rPr>
      <w:rFonts w:ascii="Calibri" w:eastAsia="Calibri" w:hAnsi="Calibri" w:cs="Times New Roman"/>
      <w:sz w:val="22"/>
      <w:szCs w:val="22"/>
      <w:lang w:eastAsia="en-US" w:bidi="ar-SA"/>
    </w:rPr>
  </w:style>
  <w:style w:type="table" w:customStyle="1" w:styleId="17">
    <w:name w:val="Сетка таблицы1"/>
    <w:basedOn w:val="a1"/>
    <w:next w:val="afa"/>
    <w:uiPriority w:val="59"/>
    <w:rsid w:val="00803B6E"/>
    <w:pPr>
      <w:widowControl/>
    </w:pPr>
    <w:rPr>
      <w:rFonts w:ascii="Calibri" w:eastAsia="Calibri" w:hAnsi="Calibri" w:cs="Times New Roman"/>
      <w:sz w:val="22"/>
      <w:szCs w:val="22"/>
      <w:lang w:eastAsia="en-US"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6">
    <w:name w:val="header"/>
    <w:basedOn w:val="a"/>
    <w:link w:val="18"/>
    <w:uiPriority w:val="99"/>
    <w:semiHidden/>
    <w:unhideWhenUsed/>
    <w:rsid w:val="00803B6E"/>
    <w:pPr>
      <w:tabs>
        <w:tab w:val="center" w:pos="4677"/>
        <w:tab w:val="right" w:pos="9355"/>
      </w:tabs>
    </w:pPr>
  </w:style>
  <w:style w:type="character" w:customStyle="1" w:styleId="18">
    <w:name w:val="Верхний колонтитул Знак1"/>
    <w:basedOn w:val="a0"/>
    <w:link w:val="af6"/>
    <w:uiPriority w:val="99"/>
    <w:semiHidden/>
    <w:rsid w:val="00803B6E"/>
    <w:rPr>
      <w:color w:val="000000"/>
    </w:rPr>
  </w:style>
  <w:style w:type="paragraph" w:styleId="af8">
    <w:name w:val="footer"/>
    <w:basedOn w:val="a"/>
    <w:link w:val="19"/>
    <w:uiPriority w:val="99"/>
    <w:semiHidden/>
    <w:unhideWhenUsed/>
    <w:rsid w:val="00803B6E"/>
    <w:pPr>
      <w:tabs>
        <w:tab w:val="center" w:pos="4677"/>
        <w:tab w:val="right" w:pos="9355"/>
      </w:tabs>
    </w:pPr>
  </w:style>
  <w:style w:type="character" w:customStyle="1" w:styleId="19">
    <w:name w:val="Нижний колонтитул Знак1"/>
    <w:basedOn w:val="a0"/>
    <w:link w:val="af8"/>
    <w:uiPriority w:val="99"/>
    <w:semiHidden/>
    <w:rsid w:val="00803B6E"/>
    <w:rPr>
      <w:color w:val="000000"/>
    </w:rPr>
  </w:style>
  <w:style w:type="paragraph" w:customStyle="1" w:styleId="TableContents">
    <w:name w:val="Table Contents"/>
    <w:basedOn w:val="a"/>
    <w:rsid w:val="00D04C16"/>
    <w:pPr>
      <w:suppressLineNumbers/>
      <w:suppressAutoHyphens/>
      <w:autoSpaceDN w:val="0"/>
    </w:pPr>
    <w:rPr>
      <w:rFonts w:ascii="Times New Roman" w:eastAsia="Andale Sans UI" w:hAnsi="Times New Roman" w:cs="Tahoma"/>
      <w:color w:val="auto"/>
      <w:kern w:val="3"/>
      <w:lang w:val="de-DE"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697068">
      <w:bodyDiv w:val="1"/>
      <w:marLeft w:val="0"/>
      <w:marRight w:val="0"/>
      <w:marTop w:val="0"/>
      <w:marBottom w:val="0"/>
      <w:divBdr>
        <w:top w:val="none" w:sz="0" w:space="0" w:color="auto"/>
        <w:left w:val="none" w:sz="0" w:space="0" w:color="auto"/>
        <w:bottom w:val="none" w:sz="0" w:space="0" w:color="auto"/>
        <w:right w:val="none" w:sz="0" w:space="0" w:color="auto"/>
      </w:divBdr>
    </w:div>
    <w:div w:id="323438109">
      <w:bodyDiv w:val="1"/>
      <w:marLeft w:val="0"/>
      <w:marRight w:val="0"/>
      <w:marTop w:val="0"/>
      <w:marBottom w:val="0"/>
      <w:divBdr>
        <w:top w:val="none" w:sz="0" w:space="0" w:color="auto"/>
        <w:left w:val="none" w:sz="0" w:space="0" w:color="auto"/>
        <w:bottom w:val="none" w:sz="0" w:space="0" w:color="auto"/>
        <w:right w:val="none" w:sz="0" w:space="0" w:color="auto"/>
      </w:divBdr>
    </w:div>
    <w:div w:id="396560362">
      <w:bodyDiv w:val="1"/>
      <w:marLeft w:val="0"/>
      <w:marRight w:val="0"/>
      <w:marTop w:val="0"/>
      <w:marBottom w:val="0"/>
      <w:divBdr>
        <w:top w:val="none" w:sz="0" w:space="0" w:color="auto"/>
        <w:left w:val="none" w:sz="0" w:space="0" w:color="auto"/>
        <w:bottom w:val="none" w:sz="0" w:space="0" w:color="auto"/>
        <w:right w:val="none" w:sz="0" w:space="0" w:color="auto"/>
      </w:divBdr>
    </w:div>
    <w:div w:id="545720946">
      <w:bodyDiv w:val="1"/>
      <w:marLeft w:val="0"/>
      <w:marRight w:val="0"/>
      <w:marTop w:val="0"/>
      <w:marBottom w:val="0"/>
      <w:divBdr>
        <w:top w:val="none" w:sz="0" w:space="0" w:color="auto"/>
        <w:left w:val="none" w:sz="0" w:space="0" w:color="auto"/>
        <w:bottom w:val="none" w:sz="0" w:space="0" w:color="auto"/>
        <w:right w:val="none" w:sz="0" w:space="0" w:color="auto"/>
      </w:divBdr>
    </w:div>
    <w:div w:id="1386181771">
      <w:bodyDiv w:val="1"/>
      <w:marLeft w:val="0"/>
      <w:marRight w:val="0"/>
      <w:marTop w:val="0"/>
      <w:marBottom w:val="0"/>
      <w:divBdr>
        <w:top w:val="none" w:sz="0" w:space="0" w:color="auto"/>
        <w:left w:val="none" w:sz="0" w:space="0" w:color="auto"/>
        <w:bottom w:val="none" w:sz="0" w:space="0" w:color="auto"/>
        <w:right w:val="none" w:sz="0" w:space="0" w:color="auto"/>
      </w:divBdr>
    </w:div>
    <w:div w:id="1819414361">
      <w:bodyDiv w:val="1"/>
      <w:marLeft w:val="0"/>
      <w:marRight w:val="0"/>
      <w:marTop w:val="0"/>
      <w:marBottom w:val="0"/>
      <w:divBdr>
        <w:top w:val="none" w:sz="0" w:space="0" w:color="auto"/>
        <w:left w:val="none" w:sz="0" w:space="0" w:color="auto"/>
        <w:bottom w:val="none" w:sz="0" w:space="0" w:color="auto"/>
        <w:right w:val="none" w:sz="0" w:space="0" w:color="auto"/>
      </w:divBdr>
    </w:div>
    <w:div w:id="20169525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13</Pages>
  <Words>5157</Words>
  <Characters>29397</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Елена А. Крапивина</cp:lastModifiedBy>
  <cp:revision>14</cp:revision>
  <cp:lastPrinted>2020-08-17T07:11:00Z</cp:lastPrinted>
  <dcterms:created xsi:type="dcterms:W3CDTF">2022-01-24T05:44:00Z</dcterms:created>
  <dcterms:modified xsi:type="dcterms:W3CDTF">2022-02-17T12:10:00Z</dcterms:modified>
</cp:coreProperties>
</file>